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7E" w:rsidRDefault="00F503CE" w:rsidP="00F503CE">
      <w:pPr>
        <w:jc w:val="center"/>
      </w:pPr>
      <w:r>
        <w:rPr>
          <w:noProof/>
          <w:lang w:eastAsia="en-CA"/>
        </w:rPr>
        <w:drawing>
          <wp:inline distT="0" distB="0" distL="0" distR="0">
            <wp:extent cx="1644846"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N Logo-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610" cy="862507"/>
                    </a:xfrm>
                    <a:prstGeom prst="rect">
                      <a:avLst/>
                    </a:prstGeom>
                  </pic:spPr>
                </pic:pic>
              </a:graphicData>
            </a:graphic>
          </wp:inline>
        </w:drawing>
      </w:r>
    </w:p>
    <w:p w:rsidR="00F503CE" w:rsidRPr="00F503CE" w:rsidRDefault="00F503CE" w:rsidP="00F503CE">
      <w:pPr>
        <w:jc w:val="center"/>
      </w:pPr>
    </w:p>
    <w:p w:rsidR="00F503CE" w:rsidRDefault="00F503CE" w:rsidP="00F503CE">
      <w:pPr>
        <w:jc w:val="center"/>
        <w:rPr>
          <w:b/>
        </w:rPr>
      </w:pPr>
      <w:r w:rsidRPr="00F503CE">
        <w:rPr>
          <w:b/>
        </w:rPr>
        <w:t>MEDIA ADVISORY</w:t>
      </w:r>
    </w:p>
    <w:p w:rsidR="00F503CE" w:rsidRPr="00F503CE" w:rsidRDefault="00F503CE" w:rsidP="00F503CE">
      <w:pPr>
        <w:rPr>
          <w:b/>
        </w:rPr>
      </w:pPr>
      <w:r>
        <w:rPr>
          <w:b/>
        </w:rPr>
        <w:t>_________________________________________________________________________________________________________Friday, September 6</w:t>
      </w:r>
      <w:r w:rsidRPr="00F503CE">
        <w:rPr>
          <w:b/>
          <w:vertAlign w:val="superscript"/>
        </w:rPr>
        <w:t>th</w:t>
      </w:r>
      <w:r>
        <w:rPr>
          <w:b/>
        </w:rPr>
        <w:t>, 2013</w:t>
      </w:r>
      <w:r>
        <w:rPr>
          <w:b/>
        </w:rPr>
        <w:tab/>
      </w:r>
      <w:r>
        <w:rPr>
          <w:b/>
        </w:rPr>
        <w:tab/>
      </w:r>
      <w:r>
        <w:rPr>
          <w:b/>
        </w:rPr>
        <w:tab/>
      </w:r>
      <w:r>
        <w:rPr>
          <w:b/>
        </w:rPr>
        <w:tab/>
      </w:r>
      <w:r>
        <w:rPr>
          <w:b/>
        </w:rPr>
        <w:tab/>
      </w:r>
      <w:r>
        <w:rPr>
          <w:b/>
        </w:rPr>
        <w:tab/>
      </w:r>
      <w:r>
        <w:rPr>
          <w:b/>
        </w:rPr>
        <w:tab/>
      </w:r>
      <w:r>
        <w:rPr>
          <w:b/>
        </w:rPr>
        <w:tab/>
      </w:r>
      <w:r w:rsidRPr="00F503CE">
        <w:rPr>
          <w:b/>
        </w:rPr>
        <w:t>FOR IMMEDIATE RELEASE</w:t>
      </w:r>
    </w:p>
    <w:p w:rsidR="00F503CE" w:rsidRDefault="00F503CE"/>
    <w:p w:rsidR="00253F8A" w:rsidRPr="00F503CE" w:rsidRDefault="00F503CE" w:rsidP="00F503CE">
      <w:pPr>
        <w:jc w:val="center"/>
        <w:rPr>
          <w:b/>
          <w:sz w:val="28"/>
          <w:szCs w:val="28"/>
        </w:rPr>
      </w:pPr>
      <w:r w:rsidRPr="00F503CE">
        <w:rPr>
          <w:b/>
          <w:sz w:val="28"/>
          <w:szCs w:val="28"/>
        </w:rPr>
        <w:t xml:space="preserve">#DartmouthLearn - </w:t>
      </w:r>
      <w:r w:rsidR="00253F8A" w:rsidRPr="00F503CE">
        <w:rPr>
          <w:b/>
          <w:sz w:val="28"/>
          <w:szCs w:val="28"/>
        </w:rPr>
        <w:t>This book is on us!</w:t>
      </w:r>
    </w:p>
    <w:p w:rsidR="002825D5" w:rsidRPr="00F503CE" w:rsidRDefault="00253F8A" w:rsidP="00F503CE">
      <w:pPr>
        <w:jc w:val="center"/>
        <w:rPr>
          <w:b/>
          <w:sz w:val="28"/>
          <w:szCs w:val="28"/>
        </w:rPr>
      </w:pPr>
      <w:r w:rsidRPr="00F503CE">
        <w:rPr>
          <w:b/>
          <w:sz w:val="28"/>
          <w:szCs w:val="28"/>
        </w:rPr>
        <w:t xml:space="preserve">Celebrating </w:t>
      </w:r>
      <w:r w:rsidR="002825D5" w:rsidRPr="00F503CE">
        <w:rPr>
          <w:b/>
          <w:sz w:val="28"/>
          <w:szCs w:val="28"/>
        </w:rPr>
        <w:t>International Literacy Day – September 8</w:t>
      </w:r>
      <w:r w:rsidR="002825D5" w:rsidRPr="00F503CE">
        <w:rPr>
          <w:b/>
          <w:sz w:val="28"/>
          <w:szCs w:val="28"/>
          <w:vertAlign w:val="superscript"/>
        </w:rPr>
        <w:t>th</w:t>
      </w:r>
      <w:r w:rsidR="002825D5" w:rsidRPr="00F503CE">
        <w:rPr>
          <w:b/>
          <w:sz w:val="28"/>
          <w:szCs w:val="28"/>
        </w:rPr>
        <w:t>, 2013</w:t>
      </w:r>
    </w:p>
    <w:p w:rsidR="002825D5" w:rsidRPr="00277482" w:rsidRDefault="002825D5">
      <w:pPr>
        <w:rPr>
          <w:sz w:val="22"/>
          <w:szCs w:val="22"/>
        </w:rPr>
      </w:pPr>
    </w:p>
    <w:p w:rsidR="002825D5" w:rsidRPr="00277482" w:rsidRDefault="00F503CE">
      <w:pPr>
        <w:rPr>
          <w:sz w:val="22"/>
          <w:szCs w:val="22"/>
        </w:rPr>
      </w:pPr>
      <w:r w:rsidRPr="00277482">
        <w:rPr>
          <w:sz w:val="22"/>
          <w:szCs w:val="22"/>
        </w:rPr>
        <w:t xml:space="preserve">(Dartmouth, NS) - </w:t>
      </w:r>
      <w:r w:rsidR="00253AA3" w:rsidRPr="00277482">
        <w:rPr>
          <w:sz w:val="22"/>
          <w:szCs w:val="22"/>
        </w:rPr>
        <w:t>To celebrate the 47</w:t>
      </w:r>
      <w:r w:rsidR="00253AA3" w:rsidRPr="00277482">
        <w:rPr>
          <w:sz w:val="22"/>
          <w:szCs w:val="22"/>
          <w:vertAlign w:val="superscript"/>
        </w:rPr>
        <w:t>th</w:t>
      </w:r>
      <w:r w:rsidR="00253AA3" w:rsidRPr="00277482">
        <w:rPr>
          <w:sz w:val="22"/>
          <w:szCs w:val="22"/>
        </w:rPr>
        <w:t xml:space="preserve"> anniversary of International Literacy Day on September 8</w:t>
      </w:r>
      <w:r w:rsidR="00253AA3" w:rsidRPr="00277482">
        <w:rPr>
          <w:sz w:val="22"/>
          <w:szCs w:val="22"/>
          <w:vertAlign w:val="superscript"/>
        </w:rPr>
        <w:t>th</w:t>
      </w:r>
      <w:r w:rsidR="00253AA3" w:rsidRPr="00277482">
        <w:rPr>
          <w:sz w:val="22"/>
          <w:szCs w:val="22"/>
        </w:rPr>
        <w:t xml:space="preserve"> 2013, the Dartmouth Learning </w:t>
      </w:r>
      <w:r w:rsidR="00A727B5" w:rsidRPr="00277482">
        <w:rPr>
          <w:sz w:val="22"/>
          <w:szCs w:val="22"/>
        </w:rPr>
        <w:t>Network is</w:t>
      </w:r>
      <w:r w:rsidR="00253AA3" w:rsidRPr="00277482">
        <w:rPr>
          <w:sz w:val="22"/>
          <w:szCs w:val="22"/>
        </w:rPr>
        <w:t xml:space="preserve"> doing something a little different to help spread the love of reading.   Keep an eye out for th</w:t>
      </w:r>
      <w:r w:rsidR="00F04052">
        <w:rPr>
          <w:sz w:val="22"/>
          <w:szCs w:val="22"/>
        </w:rPr>
        <w:t>e #</w:t>
      </w:r>
      <w:bookmarkStart w:id="0" w:name="_GoBack"/>
      <w:bookmarkEnd w:id="0"/>
      <w:proofErr w:type="spellStart"/>
      <w:r w:rsidR="00B531CC">
        <w:rPr>
          <w:sz w:val="22"/>
          <w:szCs w:val="22"/>
        </w:rPr>
        <w:t>Dart</w:t>
      </w:r>
      <w:r w:rsidR="00A727B5" w:rsidRPr="00277482">
        <w:rPr>
          <w:sz w:val="22"/>
          <w:szCs w:val="22"/>
        </w:rPr>
        <w:t>mouthLearn</w:t>
      </w:r>
      <w:proofErr w:type="spellEnd"/>
      <w:r w:rsidR="00A727B5" w:rsidRPr="00277482">
        <w:rPr>
          <w:sz w:val="22"/>
          <w:szCs w:val="22"/>
        </w:rPr>
        <w:t xml:space="preserve"> sticker</w:t>
      </w:r>
      <w:r w:rsidR="00253AA3" w:rsidRPr="00277482">
        <w:rPr>
          <w:sz w:val="22"/>
          <w:szCs w:val="22"/>
        </w:rPr>
        <w:t xml:space="preserve"> because your next book may just be on us!</w:t>
      </w:r>
    </w:p>
    <w:p w:rsidR="00253AA3" w:rsidRPr="00277482" w:rsidRDefault="00253AA3">
      <w:pPr>
        <w:rPr>
          <w:sz w:val="22"/>
          <w:szCs w:val="22"/>
        </w:rPr>
      </w:pPr>
    </w:p>
    <w:p w:rsidR="00253AA3" w:rsidRPr="00277482" w:rsidRDefault="00A727B5">
      <w:pPr>
        <w:rPr>
          <w:sz w:val="22"/>
          <w:szCs w:val="22"/>
        </w:rPr>
      </w:pPr>
      <w:r w:rsidRPr="00277482">
        <w:rPr>
          <w:sz w:val="22"/>
          <w:szCs w:val="22"/>
        </w:rPr>
        <w:t>B</w:t>
      </w:r>
      <w:r w:rsidR="00253AA3" w:rsidRPr="00277482">
        <w:rPr>
          <w:sz w:val="22"/>
          <w:szCs w:val="22"/>
        </w:rPr>
        <w:t>ook fairies will be leaving books in public places throughout Dartmouth for anyone to pick up!</w:t>
      </w:r>
      <w:r w:rsidR="00F503CE" w:rsidRPr="00277482">
        <w:rPr>
          <w:sz w:val="22"/>
          <w:szCs w:val="22"/>
        </w:rPr>
        <w:t xml:space="preserve">  Once found the finder is encouraged to take a picture of them</w:t>
      </w:r>
      <w:r w:rsidR="004E38A9" w:rsidRPr="00277482">
        <w:rPr>
          <w:sz w:val="22"/>
          <w:szCs w:val="22"/>
        </w:rPr>
        <w:t>selves</w:t>
      </w:r>
      <w:r w:rsidR="00F503CE" w:rsidRPr="00277482">
        <w:rPr>
          <w:sz w:val="22"/>
          <w:szCs w:val="22"/>
        </w:rPr>
        <w:t xml:space="preserve"> with their new book </w:t>
      </w:r>
      <w:r w:rsidR="004E38A9" w:rsidRPr="00277482">
        <w:rPr>
          <w:sz w:val="22"/>
          <w:szCs w:val="22"/>
        </w:rPr>
        <w:t>and send the picture to the Dartmouth Learning Network where they will be entered into a draw for a bigger prize.</w:t>
      </w:r>
    </w:p>
    <w:p w:rsidR="004E38A9" w:rsidRPr="00277482" w:rsidRDefault="004E38A9">
      <w:pPr>
        <w:rPr>
          <w:sz w:val="22"/>
          <w:szCs w:val="22"/>
        </w:rPr>
      </w:pPr>
    </w:p>
    <w:p w:rsidR="002825D5" w:rsidRPr="00277482" w:rsidRDefault="004E38A9">
      <w:pPr>
        <w:rPr>
          <w:sz w:val="22"/>
          <w:szCs w:val="22"/>
        </w:rPr>
      </w:pPr>
      <w:r w:rsidRPr="00277482">
        <w:rPr>
          <w:sz w:val="22"/>
          <w:szCs w:val="22"/>
        </w:rPr>
        <w:t xml:space="preserve">Pictures may emailed to </w:t>
      </w:r>
      <w:hyperlink r:id="rId6" w:history="1">
        <w:r w:rsidRPr="00277482">
          <w:rPr>
            <w:rStyle w:val="Hyperlink"/>
            <w:sz w:val="22"/>
            <w:szCs w:val="22"/>
          </w:rPr>
          <w:t>admin@dartmouthlearning.net</w:t>
        </w:r>
      </w:hyperlink>
      <w:r w:rsidR="00277482" w:rsidRPr="00277482">
        <w:rPr>
          <w:sz w:val="22"/>
          <w:szCs w:val="22"/>
        </w:rPr>
        <w:t xml:space="preserve"> </w:t>
      </w:r>
    </w:p>
    <w:p w:rsidR="00277482" w:rsidRPr="00277482" w:rsidRDefault="00277482">
      <w:pPr>
        <w:rPr>
          <w:sz w:val="22"/>
          <w:szCs w:val="22"/>
        </w:rPr>
      </w:pPr>
    </w:p>
    <w:p w:rsidR="00277482" w:rsidRPr="00277482" w:rsidRDefault="00277482" w:rsidP="00277482">
      <w:pPr>
        <w:jc w:val="center"/>
        <w:rPr>
          <w:sz w:val="22"/>
          <w:szCs w:val="22"/>
        </w:rPr>
      </w:pPr>
      <w:r w:rsidRPr="00277482">
        <w:rPr>
          <w:sz w:val="22"/>
          <w:szCs w:val="22"/>
        </w:rPr>
        <w:t>-30-</w:t>
      </w:r>
    </w:p>
    <w:p w:rsidR="00277482" w:rsidRPr="00AE4B77" w:rsidRDefault="00277482" w:rsidP="00277482">
      <w:pPr>
        <w:rPr>
          <w:b/>
          <w:sz w:val="22"/>
          <w:szCs w:val="22"/>
        </w:rPr>
      </w:pPr>
      <w:r w:rsidRPr="00AE4B77">
        <w:rPr>
          <w:b/>
          <w:sz w:val="22"/>
          <w:szCs w:val="22"/>
        </w:rPr>
        <w:t>Contact Information</w:t>
      </w:r>
    </w:p>
    <w:p w:rsidR="00277482" w:rsidRPr="00277482" w:rsidRDefault="00277482" w:rsidP="00277482">
      <w:pPr>
        <w:rPr>
          <w:sz w:val="22"/>
          <w:szCs w:val="22"/>
        </w:rPr>
      </w:pPr>
      <w:r w:rsidRPr="00277482">
        <w:rPr>
          <w:sz w:val="22"/>
          <w:szCs w:val="22"/>
        </w:rPr>
        <w:t>Lesley Dunn, Executive Director, Dartmouth Learning Network</w:t>
      </w:r>
    </w:p>
    <w:p w:rsidR="00277482" w:rsidRPr="00277482" w:rsidRDefault="00277482" w:rsidP="00277482">
      <w:pPr>
        <w:rPr>
          <w:sz w:val="22"/>
          <w:szCs w:val="22"/>
        </w:rPr>
      </w:pPr>
      <w:r w:rsidRPr="00277482">
        <w:rPr>
          <w:sz w:val="22"/>
          <w:szCs w:val="22"/>
        </w:rPr>
        <w:t>200-260 Wyse Rd., Dartmouth, NS B3A 1N3</w:t>
      </w:r>
    </w:p>
    <w:p w:rsidR="00277482" w:rsidRPr="00277482" w:rsidRDefault="00277482" w:rsidP="00277482">
      <w:pPr>
        <w:rPr>
          <w:sz w:val="22"/>
          <w:szCs w:val="22"/>
        </w:rPr>
      </w:pPr>
      <w:r w:rsidRPr="00277482">
        <w:rPr>
          <w:sz w:val="22"/>
          <w:szCs w:val="22"/>
        </w:rPr>
        <w:t>(902) 478-5245 cell</w:t>
      </w:r>
    </w:p>
    <w:p w:rsidR="00277482" w:rsidRPr="00277482" w:rsidRDefault="0079340E" w:rsidP="00277482">
      <w:pPr>
        <w:rPr>
          <w:sz w:val="22"/>
          <w:szCs w:val="22"/>
        </w:rPr>
      </w:pPr>
      <w:hyperlink r:id="rId7" w:history="1">
        <w:r w:rsidR="00277482" w:rsidRPr="00277482">
          <w:rPr>
            <w:rStyle w:val="Hyperlink"/>
            <w:sz w:val="22"/>
            <w:szCs w:val="22"/>
          </w:rPr>
          <w:t>Executivedirector@dartmouthlearning.net</w:t>
        </w:r>
      </w:hyperlink>
    </w:p>
    <w:p w:rsidR="00277482" w:rsidRPr="00277482" w:rsidRDefault="00277482" w:rsidP="00277482">
      <w:pPr>
        <w:rPr>
          <w:sz w:val="22"/>
          <w:szCs w:val="22"/>
        </w:rPr>
      </w:pPr>
    </w:p>
    <w:p w:rsidR="00277482" w:rsidRPr="00277482" w:rsidRDefault="00277482" w:rsidP="00277482">
      <w:pPr>
        <w:rPr>
          <w:b/>
          <w:bCs/>
          <w:sz w:val="22"/>
          <w:szCs w:val="22"/>
          <w:u w:val="single"/>
        </w:rPr>
      </w:pPr>
      <w:r w:rsidRPr="00277482">
        <w:rPr>
          <w:b/>
          <w:bCs/>
          <w:sz w:val="22"/>
          <w:szCs w:val="22"/>
          <w:u w:val="single"/>
        </w:rPr>
        <w:t xml:space="preserve">ABOUT </w:t>
      </w:r>
    </w:p>
    <w:p w:rsidR="00277482" w:rsidRPr="00277482" w:rsidRDefault="00277482" w:rsidP="00277482">
      <w:pPr>
        <w:rPr>
          <w:b/>
          <w:bCs/>
          <w:sz w:val="22"/>
          <w:szCs w:val="22"/>
        </w:rPr>
      </w:pPr>
      <w:r w:rsidRPr="00277482">
        <w:rPr>
          <w:b/>
          <w:bCs/>
          <w:sz w:val="22"/>
          <w:szCs w:val="22"/>
        </w:rPr>
        <w:t>DARTMOUTH LEARNING NETWORK</w:t>
      </w:r>
    </w:p>
    <w:p w:rsidR="00277482" w:rsidRPr="00277482" w:rsidRDefault="00277482" w:rsidP="00277482">
      <w:pPr>
        <w:rPr>
          <w:b/>
          <w:bCs/>
          <w:sz w:val="22"/>
          <w:szCs w:val="22"/>
        </w:rPr>
      </w:pPr>
      <w:r w:rsidRPr="00277482">
        <w:rPr>
          <w:sz w:val="22"/>
          <w:szCs w:val="22"/>
        </w:rPr>
        <w:t>Originally founded in 1985 by the former Premier of Nova Scotia Dr. John Savage, The Dartmouth Learning Network offers free literacy and essential skills programming in classroom/small group and one-on-one environments; daytime and evening programs are held on site, and at community partner locations throughout Dartmouth. We offer basic adult literacy programs, math upgrading, computer basics, and employment readiness program in addition to a General Education Development (GED) program.</w:t>
      </w:r>
    </w:p>
    <w:p w:rsidR="00277482" w:rsidRDefault="00277482" w:rsidP="00277482">
      <w:pPr>
        <w:rPr>
          <w:sz w:val="22"/>
          <w:szCs w:val="22"/>
        </w:rPr>
      </w:pPr>
    </w:p>
    <w:p w:rsidR="00277482" w:rsidRDefault="00277482" w:rsidP="00277482">
      <w:pPr>
        <w:rPr>
          <w:b/>
          <w:sz w:val="22"/>
          <w:szCs w:val="22"/>
        </w:rPr>
      </w:pPr>
      <w:r w:rsidRPr="00277482">
        <w:rPr>
          <w:b/>
          <w:sz w:val="22"/>
          <w:szCs w:val="22"/>
        </w:rPr>
        <w:t>DECLARATION FOR THE RIGHT TO LITERACY</w:t>
      </w:r>
    </w:p>
    <w:p w:rsidR="00277482" w:rsidRPr="00277482" w:rsidRDefault="00277482" w:rsidP="00277482">
      <w:pPr>
        <w:rPr>
          <w:b/>
          <w:sz w:val="22"/>
          <w:szCs w:val="22"/>
        </w:rPr>
      </w:pPr>
      <w:r>
        <w:rPr>
          <w:sz w:val="22"/>
          <w:szCs w:val="22"/>
        </w:rPr>
        <w:t>Aug 26</w:t>
      </w:r>
      <w:r w:rsidRPr="00277482">
        <w:rPr>
          <w:sz w:val="22"/>
          <w:szCs w:val="22"/>
          <w:vertAlign w:val="superscript"/>
        </w:rPr>
        <w:t>th</w:t>
      </w:r>
      <w:r>
        <w:rPr>
          <w:sz w:val="22"/>
          <w:szCs w:val="22"/>
        </w:rPr>
        <w:t>, 2013 the Dartmouth Learning Network launched the Declaration for the Right to Literacy Campaign to shine a light on literacy in an effort to ensure that everyone is working together to improve literacy from early childhood to adults.  If the very existence of a written constitution, the supreme law of the land calls for an electorate that is literate enough to enga</w:t>
      </w:r>
      <w:r w:rsidR="00AE4B77">
        <w:rPr>
          <w:sz w:val="22"/>
          <w:szCs w:val="22"/>
        </w:rPr>
        <w:t>g</w:t>
      </w:r>
      <w:r>
        <w:rPr>
          <w:sz w:val="22"/>
          <w:szCs w:val="22"/>
        </w:rPr>
        <w:t>e it and other written laws without mediation.  In other words citizen’s governed by written lay ought to be able to read and comprehend written law.  We all have a Right to Literacy.</w:t>
      </w:r>
      <w:r w:rsidRPr="00277482">
        <w:rPr>
          <w:b/>
          <w:sz w:val="22"/>
          <w:szCs w:val="22"/>
        </w:rPr>
        <w:tab/>
      </w:r>
    </w:p>
    <w:p w:rsidR="00277482" w:rsidRPr="00277482" w:rsidRDefault="00277482" w:rsidP="00277482">
      <w:pPr>
        <w:rPr>
          <w:b/>
          <w:sz w:val="22"/>
          <w:szCs w:val="22"/>
        </w:rPr>
      </w:pPr>
    </w:p>
    <w:p w:rsidR="00277482" w:rsidRDefault="00277482" w:rsidP="00277482">
      <w:pPr>
        <w:rPr>
          <w:b/>
          <w:sz w:val="22"/>
          <w:szCs w:val="22"/>
        </w:rPr>
      </w:pPr>
      <w:r w:rsidRPr="00277482">
        <w:rPr>
          <w:b/>
          <w:sz w:val="22"/>
          <w:szCs w:val="22"/>
        </w:rPr>
        <w:t xml:space="preserve">UNESCO’s </w:t>
      </w:r>
      <w:r>
        <w:rPr>
          <w:b/>
          <w:sz w:val="22"/>
          <w:szCs w:val="22"/>
        </w:rPr>
        <w:t>INTERNATIONAL LITERACY DAY</w:t>
      </w:r>
    </w:p>
    <w:p w:rsidR="00277482" w:rsidRPr="00277482" w:rsidRDefault="00277482" w:rsidP="00277482">
      <w:pPr>
        <w:pStyle w:val="NormalWeb"/>
        <w:spacing w:before="0" w:beforeAutospacing="0" w:after="0" w:afterAutospacing="0"/>
        <w:rPr>
          <w:rFonts w:asciiTheme="minorHAnsi" w:hAnsiTheme="minorHAnsi"/>
          <w:sz w:val="22"/>
          <w:szCs w:val="22"/>
          <w:lang w:val="en"/>
        </w:rPr>
      </w:pPr>
      <w:r w:rsidRPr="00277482">
        <w:rPr>
          <w:rFonts w:asciiTheme="minorHAnsi" w:hAnsiTheme="minorHAnsi"/>
          <w:sz w:val="22"/>
          <w:szCs w:val="22"/>
          <w:lang w:val="en"/>
        </w:rPr>
        <w:t xml:space="preserve">September 8 was proclaimed </w:t>
      </w:r>
      <w:r w:rsidRPr="00277482">
        <w:rPr>
          <w:rFonts w:asciiTheme="minorHAnsi" w:hAnsiTheme="minorHAnsi"/>
          <w:bCs/>
          <w:sz w:val="22"/>
          <w:szCs w:val="22"/>
          <w:lang w:val="en"/>
        </w:rPr>
        <w:t>International Literacy Day</w:t>
      </w:r>
      <w:r w:rsidRPr="00277482">
        <w:rPr>
          <w:rFonts w:asciiTheme="minorHAnsi" w:hAnsiTheme="minorHAnsi"/>
          <w:sz w:val="22"/>
          <w:szCs w:val="22"/>
          <w:lang w:val="en"/>
        </w:rPr>
        <w:t xml:space="preserve"> by </w:t>
      </w:r>
      <w:hyperlink r:id="rId8" w:tooltip="UNESCO" w:history="1">
        <w:r w:rsidRPr="00277482">
          <w:rPr>
            <w:rStyle w:val="Hyperlink"/>
            <w:rFonts w:asciiTheme="minorHAnsi" w:hAnsiTheme="minorHAnsi"/>
            <w:color w:val="auto"/>
            <w:sz w:val="22"/>
            <w:szCs w:val="22"/>
            <w:u w:val="none"/>
            <w:lang w:val="en"/>
          </w:rPr>
          <w:t>UNESCO</w:t>
        </w:r>
      </w:hyperlink>
      <w:r w:rsidRPr="00277482">
        <w:rPr>
          <w:rFonts w:asciiTheme="minorHAnsi" w:hAnsiTheme="minorHAnsi"/>
          <w:sz w:val="22"/>
          <w:szCs w:val="22"/>
          <w:lang w:val="en"/>
        </w:rPr>
        <w:t xml:space="preserve"> on November 17, 1965. It was first celebrated in 1966. Its aim is to highlight the importance of </w:t>
      </w:r>
      <w:hyperlink r:id="rId9" w:tooltip="Literacy" w:history="1">
        <w:r w:rsidRPr="00277482">
          <w:rPr>
            <w:rStyle w:val="Hyperlink"/>
            <w:rFonts w:asciiTheme="minorHAnsi" w:hAnsiTheme="minorHAnsi"/>
            <w:color w:val="auto"/>
            <w:sz w:val="22"/>
            <w:szCs w:val="22"/>
            <w:u w:val="none"/>
            <w:lang w:val="en"/>
          </w:rPr>
          <w:t>literacy</w:t>
        </w:r>
      </w:hyperlink>
      <w:r w:rsidRPr="00277482">
        <w:rPr>
          <w:rFonts w:asciiTheme="minorHAnsi" w:hAnsiTheme="minorHAnsi"/>
          <w:sz w:val="22"/>
          <w:szCs w:val="22"/>
          <w:lang w:val="en"/>
        </w:rPr>
        <w:t xml:space="preserve"> to individuals, communities and societies. On International Literacy Day each year, UNESCO reminds the international community of the status of literacy and adult learning globally. Celebrations take place around the world. </w:t>
      </w:r>
      <w:hyperlink r:id="rId10" w:history="1">
        <w:r w:rsidRPr="00BE622D">
          <w:rPr>
            <w:rStyle w:val="Hyperlink"/>
            <w:rFonts w:asciiTheme="minorHAnsi" w:hAnsiTheme="minorHAnsi"/>
            <w:sz w:val="22"/>
            <w:szCs w:val="22"/>
            <w:lang w:val="en"/>
          </w:rPr>
          <w:t>https://en.unesco.org/</w:t>
        </w:r>
      </w:hyperlink>
      <w:r>
        <w:rPr>
          <w:rFonts w:asciiTheme="minorHAnsi" w:hAnsiTheme="minorHAnsi"/>
          <w:sz w:val="22"/>
          <w:szCs w:val="22"/>
          <w:lang w:val="en"/>
        </w:rPr>
        <w:t xml:space="preserve"> </w:t>
      </w:r>
    </w:p>
    <w:sectPr w:rsidR="00277482" w:rsidRPr="00277482" w:rsidSect="00F503CE">
      <w:pgSz w:w="12240" w:h="15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D5"/>
    <w:rsid w:val="00001BC4"/>
    <w:rsid w:val="00007C7F"/>
    <w:rsid w:val="00016B50"/>
    <w:rsid w:val="00022244"/>
    <w:rsid w:val="00023081"/>
    <w:rsid w:val="00024048"/>
    <w:rsid w:val="0003126E"/>
    <w:rsid w:val="00037A49"/>
    <w:rsid w:val="000418BA"/>
    <w:rsid w:val="00041990"/>
    <w:rsid w:val="000447F9"/>
    <w:rsid w:val="00046738"/>
    <w:rsid w:val="00051FA7"/>
    <w:rsid w:val="0005488F"/>
    <w:rsid w:val="00054DA8"/>
    <w:rsid w:val="00061339"/>
    <w:rsid w:val="000632E8"/>
    <w:rsid w:val="00072173"/>
    <w:rsid w:val="00084EE4"/>
    <w:rsid w:val="000941FC"/>
    <w:rsid w:val="000A02B1"/>
    <w:rsid w:val="000B478E"/>
    <w:rsid w:val="000D6180"/>
    <w:rsid w:val="000D7EAE"/>
    <w:rsid w:val="000F0E05"/>
    <w:rsid w:val="000F5218"/>
    <w:rsid w:val="000F63FE"/>
    <w:rsid w:val="00107EC1"/>
    <w:rsid w:val="00120CB8"/>
    <w:rsid w:val="00122B27"/>
    <w:rsid w:val="00163767"/>
    <w:rsid w:val="0018196F"/>
    <w:rsid w:val="00195BDC"/>
    <w:rsid w:val="001A2BBA"/>
    <w:rsid w:val="001A4C67"/>
    <w:rsid w:val="001B1494"/>
    <w:rsid w:val="001D3576"/>
    <w:rsid w:val="001E1929"/>
    <w:rsid w:val="001E3CE8"/>
    <w:rsid w:val="001E5B27"/>
    <w:rsid w:val="0020197A"/>
    <w:rsid w:val="00212236"/>
    <w:rsid w:val="00220B51"/>
    <w:rsid w:val="00230698"/>
    <w:rsid w:val="00253AA3"/>
    <w:rsid w:val="00253F8A"/>
    <w:rsid w:val="0027324C"/>
    <w:rsid w:val="00274E4E"/>
    <w:rsid w:val="00277467"/>
    <w:rsid w:val="00277482"/>
    <w:rsid w:val="002825D5"/>
    <w:rsid w:val="002855DA"/>
    <w:rsid w:val="002B5C94"/>
    <w:rsid w:val="002C2827"/>
    <w:rsid w:val="002C6DE9"/>
    <w:rsid w:val="002D4B79"/>
    <w:rsid w:val="002F159A"/>
    <w:rsid w:val="002F3A9A"/>
    <w:rsid w:val="002F4218"/>
    <w:rsid w:val="002F440F"/>
    <w:rsid w:val="0030306F"/>
    <w:rsid w:val="00313306"/>
    <w:rsid w:val="00317738"/>
    <w:rsid w:val="00335BB9"/>
    <w:rsid w:val="00346841"/>
    <w:rsid w:val="003512F6"/>
    <w:rsid w:val="00355765"/>
    <w:rsid w:val="00365AF0"/>
    <w:rsid w:val="003801DF"/>
    <w:rsid w:val="0038347E"/>
    <w:rsid w:val="0039277D"/>
    <w:rsid w:val="00393B4C"/>
    <w:rsid w:val="003964B6"/>
    <w:rsid w:val="003A2CA3"/>
    <w:rsid w:val="003A348D"/>
    <w:rsid w:val="003B287D"/>
    <w:rsid w:val="003B5854"/>
    <w:rsid w:val="003C3980"/>
    <w:rsid w:val="003D4764"/>
    <w:rsid w:val="003E23CB"/>
    <w:rsid w:val="003E3FD6"/>
    <w:rsid w:val="003F0821"/>
    <w:rsid w:val="003F1885"/>
    <w:rsid w:val="003F255F"/>
    <w:rsid w:val="00401609"/>
    <w:rsid w:val="004050B7"/>
    <w:rsid w:val="004064BA"/>
    <w:rsid w:val="00407B64"/>
    <w:rsid w:val="004267D8"/>
    <w:rsid w:val="00432B8F"/>
    <w:rsid w:val="00446AC2"/>
    <w:rsid w:val="00451F42"/>
    <w:rsid w:val="004622FE"/>
    <w:rsid w:val="00470641"/>
    <w:rsid w:val="0047490A"/>
    <w:rsid w:val="00475E5F"/>
    <w:rsid w:val="00487011"/>
    <w:rsid w:val="004877B0"/>
    <w:rsid w:val="00490D40"/>
    <w:rsid w:val="004925B3"/>
    <w:rsid w:val="00497447"/>
    <w:rsid w:val="004A26AF"/>
    <w:rsid w:val="004C0D01"/>
    <w:rsid w:val="004C50EA"/>
    <w:rsid w:val="004C663E"/>
    <w:rsid w:val="004E062A"/>
    <w:rsid w:val="004E1499"/>
    <w:rsid w:val="004E38A9"/>
    <w:rsid w:val="004E3FDF"/>
    <w:rsid w:val="004F6858"/>
    <w:rsid w:val="00505C55"/>
    <w:rsid w:val="00510E98"/>
    <w:rsid w:val="0052270C"/>
    <w:rsid w:val="005239EA"/>
    <w:rsid w:val="0052654F"/>
    <w:rsid w:val="00566228"/>
    <w:rsid w:val="00567EB3"/>
    <w:rsid w:val="00570A3B"/>
    <w:rsid w:val="00581536"/>
    <w:rsid w:val="00586AC2"/>
    <w:rsid w:val="00594EE1"/>
    <w:rsid w:val="00597196"/>
    <w:rsid w:val="005A14AA"/>
    <w:rsid w:val="005B7790"/>
    <w:rsid w:val="005C264D"/>
    <w:rsid w:val="005D01EF"/>
    <w:rsid w:val="005E15FA"/>
    <w:rsid w:val="005E5C99"/>
    <w:rsid w:val="005F05A6"/>
    <w:rsid w:val="005F7B1C"/>
    <w:rsid w:val="00601CF3"/>
    <w:rsid w:val="00610F4C"/>
    <w:rsid w:val="006135FD"/>
    <w:rsid w:val="006216B3"/>
    <w:rsid w:val="0062294A"/>
    <w:rsid w:val="00627D6B"/>
    <w:rsid w:val="00634F25"/>
    <w:rsid w:val="00645BD7"/>
    <w:rsid w:val="00663BFA"/>
    <w:rsid w:val="00664662"/>
    <w:rsid w:val="00665C0F"/>
    <w:rsid w:val="006813E2"/>
    <w:rsid w:val="006A5124"/>
    <w:rsid w:val="006A63E5"/>
    <w:rsid w:val="006B7599"/>
    <w:rsid w:val="006C3084"/>
    <w:rsid w:val="006C5CE5"/>
    <w:rsid w:val="006D7BBD"/>
    <w:rsid w:val="006E606D"/>
    <w:rsid w:val="006F3EC5"/>
    <w:rsid w:val="007034DC"/>
    <w:rsid w:val="007159F6"/>
    <w:rsid w:val="00717756"/>
    <w:rsid w:val="0072485D"/>
    <w:rsid w:val="007269D8"/>
    <w:rsid w:val="0072787A"/>
    <w:rsid w:val="00732EBD"/>
    <w:rsid w:val="00764A4E"/>
    <w:rsid w:val="007662C7"/>
    <w:rsid w:val="00785F05"/>
    <w:rsid w:val="007A057B"/>
    <w:rsid w:val="007A1253"/>
    <w:rsid w:val="007A5401"/>
    <w:rsid w:val="007A5D36"/>
    <w:rsid w:val="007B58F5"/>
    <w:rsid w:val="007C07E5"/>
    <w:rsid w:val="007D2CC7"/>
    <w:rsid w:val="007F08A2"/>
    <w:rsid w:val="007F14D1"/>
    <w:rsid w:val="008008AD"/>
    <w:rsid w:val="00813653"/>
    <w:rsid w:val="0081424F"/>
    <w:rsid w:val="008210D8"/>
    <w:rsid w:val="00821ED4"/>
    <w:rsid w:val="00845AC3"/>
    <w:rsid w:val="00845E9D"/>
    <w:rsid w:val="0085147F"/>
    <w:rsid w:val="008514D9"/>
    <w:rsid w:val="00853975"/>
    <w:rsid w:val="0085405E"/>
    <w:rsid w:val="00873CDF"/>
    <w:rsid w:val="008765D0"/>
    <w:rsid w:val="0088230C"/>
    <w:rsid w:val="00884280"/>
    <w:rsid w:val="008867F5"/>
    <w:rsid w:val="008A0E60"/>
    <w:rsid w:val="008A3795"/>
    <w:rsid w:val="008B63F0"/>
    <w:rsid w:val="008D0500"/>
    <w:rsid w:val="008E11C3"/>
    <w:rsid w:val="008F0B8A"/>
    <w:rsid w:val="008F18C4"/>
    <w:rsid w:val="008F2681"/>
    <w:rsid w:val="008F4CD3"/>
    <w:rsid w:val="009208D6"/>
    <w:rsid w:val="009374B8"/>
    <w:rsid w:val="00942394"/>
    <w:rsid w:val="00951971"/>
    <w:rsid w:val="009568C4"/>
    <w:rsid w:val="00962979"/>
    <w:rsid w:val="0096779E"/>
    <w:rsid w:val="009873A6"/>
    <w:rsid w:val="00994BFB"/>
    <w:rsid w:val="009A4CAA"/>
    <w:rsid w:val="009C0EB3"/>
    <w:rsid w:val="009C62F0"/>
    <w:rsid w:val="009D4FDE"/>
    <w:rsid w:val="009E7062"/>
    <w:rsid w:val="00A10181"/>
    <w:rsid w:val="00A103BB"/>
    <w:rsid w:val="00A11D9A"/>
    <w:rsid w:val="00A2134B"/>
    <w:rsid w:val="00A46EFC"/>
    <w:rsid w:val="00A5291F"/>
    <w:rsid w:val="00A62424"/>
    <w:rsid w:val="00A727B5"/>
    <w:rsid w:val="00A736EA"/>
    <w:rsid w:val="00A8746A"/>
    <w:rsid w:val="00A9184B"/>
    <w:rsid w:val="00A92EA7"/>
    <w:rsid w:val="00A93B71"/>
    <w:rsid w:val="00A945F0"/>
    <w:rsid w:val="00A96B6D"/>
    <w:rsid w:val="00AA02D4"/>
    <w:rsid w:val="00AA049E"/>
    <w:rsid w:val="00AA6DB5"/>
    <w:rsid w:val="00AC1225"/>
    <w:rsid w:val="00AE4B77"/>
    <w:rsid w:val="00AF4ACA"/>
    <w:rsid w:val="00AF5476"/>
    <w:rsid w:val="00B118E8"/>
    <w:rsid w:val="00B128E8"/>
    <w:rsid w:val="00B22535"/>
    <w:rsid w:val="00B2548F"/>
    <w:rsid w:val="00B2653F"/>
    <w:rsid w:val="00B472C4"/>
    <w:rsid w:val="00B531CC"/>
    <w:rsid w:val="00B53E71"/>
    <w:rsid w:val="00B57B18"/>
    <w:rsid w:val="00B61595"/>
    <w:rsid w:val="00B62277"/>
    <w:rsid w:val="00B80738"/>
    <w:rsid w:val="00B85272"/>
    <w:rsid w:val="00B87047"/>
    <w:rsid w:val="00B977D2"/>
    <w:rsid w:val="00BA2689"/>
    <w:rsid w:val="00BB3C00"/>
    <w:rsid w:val="00BD1362"/>
    <w:rsid w:val="00BD14DE"/>
    <w:rsid w:val="00BE5251"/>
    <w:rsid w:val="00BE6BA8"/>
    <w:rsid w:val="00BF0D86"/>
    <w:rsid w:val="00BF6FB7"/>
    <w:rsid w:val="00BF6FC1"/>
    <w:rsid w:val="00C02C9C"/>
    <w:rsid w:val="00C0744D"/>
    <w:rsid w:val="00C164DB"/>
    <w:rsid w:val="00C16BD8"/>
    <w:rsid w:val="00C22C7B"/>
    <w:rsid w:val="00C41DB7"/>
    <w:rsid w:val="00C43925"/>
    <w:rsid w:val="00C44966"/>
    <w:rsid w:val="00C52B4A"/>
    <w:rsid w:val="00C55835"/>
    <w:rsid w:val="00C717F4"/>
    <w:rsid w:val="00C87257"/>
    <w:rsid w:val="00CA14FE"/>
    <w:rsid w:val="00CB541C"/>
    <w:rsid w:val="00CB5994"/>
    <w:rsid w:val="00CC0836"/>
    <w:rsid w:val="00CC691F"/>
    <w:rsid w:val="00CD5F17"/>
    <w:rsid w:val="00CE36F6"/>
    <w:rsid w:val="00CF5C4C"/>
    <w:rsid w:val="00D025BC"/>
    <w:rsid w:val="00D12656"/>
    <w:rsid w:val="00D30A8C"/>
    <w:rsid w:val="00D33A6C"/>
    <w:rsid w:val="00D37E07"/>
    <w:rsid w:val="00D52655"/>
    <w:rsid w:val="00D67669"/>
    <w:rsid w:val="00D745B7"/>
    <w:rsid w:val="00D746BA"/>
    <w:rsid w:val="00D75FC0"/>
    <w:rsid w:val="00D77491"/>
    <w:rsid w:val="00D8068A"/>
    <w:rsid w:val="00D836BD"/>
    <w:rsid w:val="00D83EAE"/>
    <w:rsid w:val="00D914CA"/>
    <w:rsid w:val="00D9186E"/>
    <w:rsid w:val="00D97FF8"/>
    <w:rsid w:val="00DA26D7"/>
    <w:rsid w:val="00DA372F"/>
    <w:rsid w:val="00DA7762"/>
    <w:rsid w:val="00DC0935"/>
    <w:rsid w:val="00DC36B1"/>
    <w:rsid w:val="00DD585C"/>
    <w:rsid w:val="00DD652D"/>
    <w:rsid w:val="00DE694D"/>
    <w:rsid w:val="00E15480"/>
    <w:rsid w:val="00E27595"/>
    <w:rsid w:val="00E75908"/>
    <w:rsid w:val="00EA5496"/>
    <w:rsid w:val="00EB5321"/>
    <w:rsid w:val="00EC2561"/>
    <w:rsid w:val="00EC61B5"/>
    <w:rsid w:val="00ED5753"/>
    <w:rsid w:val="00EE56D4"/>
    <w:rsid w:val="00F04052"/>
    <w:rsid w:val="00F1105F"/>
    <w:rsid w:val="00F17A2C"/>
    <w:rsid w:val="00F2280C"/>
    <w:rsid w:val="00F413F0"/>
    <w:rsid w:val="00F503CE"/>
    <w:rsid w:val="00F5695B"/>
    <w:rsid w:val="00F57AB8"/>
    <w:rsid w:val="00F6044A"/>
    <w:rsid w:val="00F62E34"/>
    <w:rsid w:val="00F64176"/>
    <w:rsid w:val="00F72CA9"/>
    <w:rsid w:val="00F7712F"/>
    <w:rsid w:val="00F84E81"/>
    <w:rsid w:val="00F86370"/>
    <w:rsid w:val="00F925A5"/>
    <w:rsid w:val="00F95E7E"/>
    <w:rsid w:val="00FA267F"/>
    <w:rsid w:val="00FB04BA"/>
    <w:rsid w:val="00FC7AD7"/>
    <w:rsid w:val="00FF3EDD"/>
    <w:rsid w:val="00FF46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03CE"/>
    <w:rPr>
      <w:rFonts w:ascii="Tahoma" w:hAnsi="Tahoma" w:cs="Tahoma"/>
      <w:sz w:val="16"/>
      <w:szCs w:val="16"/>
    </w:rPr>
  </w:style>
  <w:style w:type="character" w:customStyle="1" w:styleId="BalloonTextChar">
    <w:name w:val="Balloon Text Char"/>
    <w:basedOn w:val="DefaultParagraphFont"/>
    <w:link w:val="BalloonText"/>
    <w:rsid w:val="00F503CE"/>
    <w:rPr>
      <w:rFonts w:ascii="Tahoma" w:hAnsi="Tahoma" w:cs="Tahoma"/>
      <w:sz w:val="16"/>
      <w:szCs w:val="16"/>
      <w:lang w:eastAsia="zh-CN"/>
    </w:rPr>
  </w:style>
  <w:style w:type="character" w:styleId="Hyperlink">
    <w:name w:val="Hyperlink"/>
    <w:basedOn w:val="DefaultParagraphFont"/>
    <w:rsid w:val="004E38A9"/>
    <w:rPr>
      <w:color w:val="0000FF" w:themeColor="hyperlink"/>
      <w:u w:val="single"/>
    </w:rPr>
  </w:style>
  <w:style w:type="paragraph" w:styleId="NormalWeb">
    <w:name w:val="Normal (Web)"/>
    <w:basedOn w:val="Normal"/>
    <w:uiPriority w:val="99"/>
    <w:unhideWhenUsed/>
    <w:rsid w:val="00277482"/>
    <w:pPr>
      <w:spacing w:before="100" w:beforeAutospacing="1" w:after="100" w:afterAutospacing="1"/>
    </w:pPr>
    <w:rPr>
      <w:rFonts w:ascii="Times New Roman" w:eastAsia="Times New Roman" w:hAnsi="Times New Roman"/>
      <w:sz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503CE"/>
    <w:rPr>
      <w:rFonts w:ascii="Tahoma" w:hAnsi="Tahoma" w:cs="Tahoma"/>
      <w:sz w:val="16"/>
      <w:szCs w:val="16"/>
    </w:rPr>
  </w:style>
  <w:style w:type="character" w:customStyle="1" w:styleId="BalloonTextChar">
    <w:name w:val="Balloon Text Char"/>
    <w:basedOn w:val="DefaultParagraphFont"/>
    <w:link w:val="BalloonText"/>
    <w:rsid w:val="00F503CE"/>
    <w:rPr>
      <w:rFonts w:ascii="Tahoma" w:hAnsi="Tahoma" w:cs="Tahoma"/>
      <w:sz w:val="16"/>
      <w:szCs w:val="16"/>
      <w:lang w:eastAsia="zh-CN"/>
    </w:rPr>
  </w:style>
  <w:style w:type="character" w:styleId="Hyperlink">
    <w:name w:val="Hyperlink"/>
    <w:basedOn w:val="DefaultParagraphFont"/>
    <w:rsid w:val="004E38A9"/>
    <w:rPr>
      <w:color w:val="0000FF" w:themeColor="hyperlink"/>
      <w:u w:val="single"/>
    </w:rPr>
  </w:style>
  <w:style w:type="paragraph" w:styleId="NormalWeb">
    <w:name w:val="Normal (Web)"/>
    <w:basedOn w:val="Normal"/>
    <w:uiPriority w:val="99"/>
    <w:unhideWhenUsed/>
    <w:rsid w:val="00277482"/>
    <w:pPr>
      <w:spacing w:before="100" w:beforeAutospacing="1" w:after="100" w:afterAutospacing="1"/>
    </w:pPr>
    <w:rPr>
      <w:rFonts w:ascii="Times New Roman" w:eastAsia="Times New Roman" w:hAnsi="Times New Roman"/>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2254">
      <w:bodyDiv w:val="1"/>
      <w:marLeft w:val="0"/>
      <w:marRight w:val="0"/>
      <w:marTop w:val="0"/>
      <w:marBottom w:val="0"/>
      <w:divBdr>
        <w:top w:val="none" w:sz="0" w:space="0" w:color="auto"/>
        <w:left w:val="none" w:sz="0" w:space="0" w:color="auto"/>
        <w:bottom w:val="none" w:sz="0" w:space="0" w:color="auto"/>
        <w:right w:val="none" w:sz="0" w:space="0" w:color="auto"/>
      </w:divBdr>
    </w:div>
    <w:div w:id="1793863847">
      <w:bodyDiv w:val="1"/>
      <w:marLeft w:val="0"/>
      <w:marRight w:val="0"/>
      <w:marTop w:val="0"/>
      <w:marBottom w:val="0"/>
      <w:divBdr>
        <w:top w:val="none" w:sz="0" w:space="0" w:color="auto"/>
        <w:left w:val="none" w:sz="0" w:space="0" w:color="auto"/>
        <w:bottom w:val="none" w:sz="0" w:space="0" w:color="auto"/>
        <w:right w:val="none" w:sz="0" w:space="0" w:color="auto"/>
      </w:divBdr>
      <w:divsChild>
        <w:div w:id="780608390">
          <w:marLeft w:val="0"/>
          <w:marRight w:val="0"/>
          <w:marTop w:val="0"/>
          <w:marBottom w:val="0"/>
          <w:divBdr>
            <w:top w:val="none" w:sz="0" w:space="0" w:color="auto"/>
            <w:left w:val="none" w:sz="0" w:space="0" w:color="auto"/>
            <w:bottom w:val="none" w:sz="0" w:space="0" w:color="auto"/>
            <w:right w:val="none" w:sz="0" w:space="0" w:color="auto"/>
          </w:divBdr>
          <w:divsChild>
            <w:div w:id="264845594">
              <w:marLeft w:val="0"/>
              <w:marRight w:val="0"/>
              <w:marTop w:val="0"/>
              <w:marBottom w:val="0"/>
              <w:divBdr>
                <w:top w:val="none" w:sz="0" w:space="0" w:color="auto"/>
                <w:left w:val="none" w:sz="0" w:space="0" w:color="auto"/>
                <w:bottom w:val="none" w:sz="0" w:space="0" w:color="auto"/>
                <w:right w:val="none" w:sz="0" w:space="0" w:color="auto"/>
              </w:divBdr>
              <w:divsChild>
                <w:div w:id="1154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ESCO" TargetMode="External"/><Relationship Id="rId3" Type="http://schemas.openxmlformats.org/officeDocument/2006/relationships/settings" Target="settings.xml"/><Relationship Id="rId7" Type="http://schemas.openxmlformats.org/officeDocument/2006/relationships/hyperlink" Target="mailto:Executivedirector@dartmouthlearning.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dartmouthlearning.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n.unesco.org/" TargetMode="External"/><Relationship Id="rId4" Type="http://schemas.openxmlformats.org/officeDocument/2006/relationships/webSettings" Target="webSettings.xml"/><Relationship Id="rId9" Type="http://schemas.openxmlformats.org/officeDocument/2006/relationships/hyperlink" Target="http://en.wikipedia.org/wiki/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2601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Dunn</dc:creator>
  <cp:lastModifiedBy>Lesley Dunn</cp:lastModifiedBy>
  <cp:revision>2</cp:revision>
  <cp:lastPrinted>2013-09-06T18:29:00Z</cp:lastPrinted>
  <dcterms:created xsi:type="dcterms:W3CDTF">2013-09-06T21:32:00Z</dcterms:created>
  <dcterms:modified xsi:type="dcterms:W3CDTF">2013-09-06T21:32:00Z</dcterms:modified>
</cp:coreProperties>
</file>