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7E" w:rsidRDefault="003F34BD" w:rsidP="003F34BD">
      <w:pPr>
        <w:jc w:val="center"/>
      </w:pPr>
      <w:r>
        <w:rPr>
          <w:noProof/>
          <w:lang w:eastAsia="en-CA"/>
        </w:rPr>
        <w:drawing>
          <wp:inline distT="0" distB="0" distL="0" distR="0">
            <wp:extent cx="730250" cy="382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N Logo-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0454" cy="382385"/>
                    </a:xfrm>
                    <a:prstGeom prst="rect">
                      <a:avLst/>
                    </a:prstGeom>
                  </pic:spPr>
                </pic:pic>
              </a:graphicData>
            </a:graphic>
          </wp:inline>
        </w:drawing>
      </w:r>
    </w:p>
    <w:p w:rsidR="003F34BD" w:rsidRPr="00826164" w:rsidRDefault="003F34BD" w:rsidP="003F34BD">
      <w:pPr>
        <w:pBdr>
          <w:bottom w:val="single" w:sz="12" w:space="1" w:color="auto"/>
        </w:pBdr>
        <w:jc w:val="center"/>
        <w:rPr>
          <w:b/>
          <w:noProof/>
          <w:sz w:val="24"/>
          <w:lang w:eastAsia="en-CA"/>
        </w:rPr>
      </w:pPr>
      <w:r w:rsidRPr="00826164">
        <w:rPr>
          <w:b/>
          <w:noProof/>
          <w:sz w:val="24"/>
          <w:lang w:eastAsia="en-CA"/>
        </w:rPr>
        <w:t>MEDIA RELEASE</w:t>
      </w:r>
    </w:p>
    <w:p w:rsidR="003F34BD" w:rsidRDefault="003F34BD" w:rsidP="003F34BD">
      <w:pPr>
        <w:jc w:val="right"/>
        <w:rPr>
          <w:noProof/>
          <w:lang w:eastAsia="en-CA"/>
        </w:rPr>
      </w:pPr>
      <w:r w:rsidRPr="00F538BE">
        <w:rPr>
          <w:b/>
          <w:noProof/>
          <w:lang w:eastAsia="en-CA"/>
        </w:rPr>
        <w:t>FOR IMMEDIATE RELEASE</w:t>
      </w:r>
    </w:p>
    <w:p w:rsidR="003F34BD" w:rsidRPr="00676EB8" w:rsidRDefault="0065074B" w:rsidP="003F34BD">
      <w:pPr>
        <w:rPr>
          <w:noProof/>
          <w:sz w:val="18"/>
          <w:szCs w:val="18"/>
          <w:lang w:eastAsia="en-CA"/>
        </w:rPr>
      </w:pPr>
      <w:r>
        <w:rPr>
          <w:noProof/>
          <w:sz w:val="18"/>
          <w:szCs w:val="18"/>
          <w:lang w:eastAsia="en-CA"/>
        </w:rPr>
        <w:t>Thursday, May 15, 2014</w:t>
      </w:r>
    </w:p>
    <w:p w:rsidR="003F34BD" w:rsidRPr="00676EB8" w:rsidRDefault="003F34BD" w:rsidP="003F34BD">
      <w:pPr>
        <w:jc w:val="center"/>
        <w:rPr>
          <w:b/>
          <w:noProof/>
          <w:sz w:val="18"/>
          <w:szCs w:val="18"/>
          <w:lang w:eastAsia="en-CA"/>
        </w:rPr>
      </w:pPr>
    </w:p>
    <w:p w:rsidR="0065074B" w:rsidRPr="0065074B" w:rsidRDefault="0065074B" w:rsidP="003F34BD">
      <w:pPr>
        <w:jc w:val="center"/>
        <w:rPr>
          <w:b/>
          <w:noProof/>
          <w:sz w:val="36"/>
          <w:szCs w:val="36"/>
          <w:lang w:eastAsia="en-CA"/>
        </w:rPr>
      </w:pPr>
      <w:r w:rsidRPr="0065074B">
        <w:rPr>
          <w:b/>
          <w:noProof/>
          <w:sz w:val="36"/>
          <w:szCs w:val="36"/>
          <w:lang w:eastAsia="en-CA"/>
        </w:rPr>
        <w:t>21</w:t>
      </w:r>
      <w:r w:rsidRPr="0065074B">
        <w:rPr>
          <w:b/>
          <w:noProof/>
          <w:sz w:val="36"/>
          <w:szCs w:val="36"/>
          <w:vertAlign w:val="superscript"/>
          <w:lang w:eastAsia="en-CA"/>
        </w:rPr>
        <w:t>st</w:t>
      </w:r>
      <w:r w:rsidRPr="0065074B">
        <w:rPr>
          <w:b/>
          <w:noProof/>
          <w:sz w:val="36"/>
          <w:szCs w:val="36"/>
          <w:lang w:eastAsia="en-CA"/>
        </w:rPr>
        <w:t xml:space="preserve"> </w:t>
      </w:r>
      <w:r>
        <w:rPr>
          <w:b/>
          <w:noProof/>
          <w:sz w:val="36"/>
          <w:szCs w:val="36"/>
          <w:lang w:eastAsia="en-CA"/>
        </w:rPr>
        <w:t>C</w:t>
      </w:r>
      <w:r w:rsidR="0030655F">
        <w:rPr>
          <w:b/>
          <w:noProof/>
          <w:sz w:val="36"/>
          <w:szCs w:val="36"/>
          <w:lang w:eastAsia="en-CA"/>
        </w:rPr>
        <w:t xml:space="preserve">ENTURY PLAGUE – THE </w:t>
      </w:r>
      <w:r>
        <w:rPr>
          <w:b/>
          <w:noProof/>
          <w:sz w:val="36"/>
          <w:szCs w:val="36"/>
          <w:lang w:eastAsia="en-CA"/>
        </w:rPr>
        <w:t xml:space="preserve">DEMISE OF LITERACY </w:t>
      </w:r>
    </w:p>
    <w:p w:rsidR="003F34BD" w:rsidRPr="0065074B" w:rsidRDefault="003F34BD" w:rsidP="003F34BD">
      <w:pPr>
        <w:jc w:val="center"/>
        <w:rPr>
          <w:b/>
          <w:noProof/>
          <w:sz w:val="36"/>
          <w:szCs w:val="36"/>
          <w:lang w:eastAsia="en-CA"/>
        </w:rPr>
      </w:pPr>
    </w:p>
    <w:p w:rsidR="0065074B" w:rsidRPr="0030655F" w:rsidRDefault="003F34BD" w:rsidP="00E1035B">
      <w:pPr>
        <w:rPr>
          <w:rFonts w:asciiTheme="minorHAnsi" w:hAnsiTheme="minorHAnsi"/>
          <w:b/>
          <w:noProof/>
          <w:sz w:val="18"/>
          <w:szCs w:val="18"/>
          <w:lang w:eastAsia="en-CA"/>
        </w:rPr>
      </w:pPr>
      <w:r w:rsidRPr="00676EB8">
        <w:rPr>
          <w:rFonts w:asciiTheme="minorHAnsi" w:hAnsiTheme="minorHAnsi"/>
          <w:noProof/>
          <w:sz w:val="18"/>
          <w:szCs w:val="18"/>
          <w:lang w:eastAsia="en-CA"/>
        </w:rPr>
        <w:t>(Dartmouth, NS)</w:t>
      </w:r>
      <w:r w:rsidRPr="00676EB8">
        <w:rPr>
          <w:rFonts w:asciiTheme="minorHAnsi" w:hAnsiTheme="minorHAnsi"/>
          <w:noProof/>
          <w:sz w:val="18"/>
          <w:szCs w:val="18"/>
          <w:lang w:eastAsia="en-CA"/>
        </w:rPr>
        <w:tab/>
      </w:r>
      <w:r w:rsidR="0065074B" w:rsidRPr="0030655F">
        <w:rPr>
          <w:rFonts w:asciiTheme="minorHAnsi" w:hAnsiTheme="minorHAnsi"/>
          <w:b/>
          <w:noProof/>
          <w:sz w:val="18"/>
          <w:szCs w:val="18"/>
          <w:lang w:eastAsia="en-CA"/>
        </w:rPr>
        <w:t xml:space="preserve">Panicked by the systematic demise of literacy in Canada, the Dartmouth Learning Network </w:t>
      </w:r>
      <w:r w:rsidR="00771E02" w:rsidRPr="0030655F">
        <w:rPr>
          <w:rFonts w:asciiTheme="minorHAnsi" w:hAnsiTheme="minorHAnsi"/>
          <w:b/>
          <w:noProof/>
          <w:sz w:val="18"/>
          <w:szCs w:val="18"/>
          <w:lang w:eastAsia="en-CA"/>
        </w:rPr>
        <w:t xml:space="preserve">is </w:t>
      </w:r>
      <w:r w:rsidR="0065074B" w:rsidRPr="0030655F">
        <w:rPr>
          <w:rFonts w:asciiTheme="minorHAnsi" w:hAnsiTheme="minorHAnsi"/>
          <w:b/>
          <w:noProof/>
          <w:sz w:val="18"/>
          <w:szCs w:val="18"/>
          <w:lang w:eastAsia="en-CA"/>
        </w:rPr>
        <w:t xml:space="preserve">at a loss to explain why funding </w:t>
      </w:r>
      <w:r w:rsidR="0030655F" w:rsidRPr="0030655F">
        <w:rPr>
          <w:rFonts w:asciiTheme="minorHAnsi" w:hAnsiTheme="minorHAnsi"/>
          <w:b/>
          <w:noProof/>
          <w:sz w:val="18"/>
          <w:szCs w:val="18"/>
          <w:lang w:eastAsia="en-CA"/>
        </w:rPr>
        <w:t xml:space="preserve">for literacy programs is </w:t>
      </w:r>
      <w:r w:rsidR="0065074B" w:rsidRPr="0030655F">
        <w:rPr>
          <w:rFonts w:asciiTheme="minorHAnsi" w:hAnsiTheme="minorHAnsi"/>
          <w:b/>
          <w:noProof/>
          <w:sz w:val="18"/>
          <w:szCs w:val="18"/>
          <w:lang w:eastAsia="en-CA"/>
        </w:rPr>
        <w:t>being drastically reduced or cut completely.</w:t>
      </w:r>
      <w:r w:rsidR="0030655F" w:rsidRPr="0030655F">
        <w:rPr>
          <w:rFonts w:asciiTheme="minorHAnsi" w:hAnsiTheme="minorHAnsi"/>
          <w:b/>
          <w:noProof/>
          <w:sz w:val="18"/>
          <w:szCs w:val="18"/>
          <w:lang w:eastAsia="en-CA"/>
        </w:rPr>
        <w:t xml:space="preserve"> </w:t>
      </w:r>
    </w:p>
    <w:p w:rsidR="0065074B" w:rsidRDefault="0065074B" w:rsidP="00E1035B">
      <w:pPr>
        <w:rPr>
          <w:rFonts w:asciiTheme="minorHAnsi" w:hAnsiTheme="minorHAnsi"/>
          <w:noProof/>
          <w:sz w:val="18"/>
          <w:szCs w:val="18"/>
          <w:lang w:eastAsia="en-CA"/>
        </w:rPr>
      </w:pPr>
    </w:p>
    <w:p w:rsidR="0065074B" w:rsidRDefault="0065074B" w:rsidP="00E1035B">
      <w:pPr>
        <w:rPr>
          <w:rFonts w:asciiTheme="minorHAnsi" w:hAnsiTheme="minorHAnsi"/>
          <w:noProof/>
          <w:sz w:val="18"/>
          <w:szCs w:val="18"/>
          <w:lang w:eastAsia="en-CA"/>
        </w:rPr>
      </w:pPr>
      <w:r>
        <w:rPr>
          <w:rFonts w:asciiTheme="minorHAnsi" w:hAnsiTheme="minorHAnsi"/>
          <w:noProof/>
          <w:sz w:val="18"/>
          <w:szCs w:val="18"/>
          <w:lang w:eastAsia="en-CA"/>
        </w:rPr>
        <w:t>“Literacy is the</w:t>
      </w:r>
      <w:r w:rsidR="001A789A">
        <w:rPr>
          <w:rFonts w:asciiTheme="minorHAnsi" w:hAnsiTheme="minorHAnsi"/>
          <w:noProof/>
          <w:sz w:val="18"/>
          <w:szCs w:val="18"/>
          <w:lang w:eastAsia="en-CA"/>
        </w:rPr>
        <w:t xml:space="preserve"> cornerstone of social policy and a strong indicator of a countries economic well-being</w:t>
      </w:r>
      <w:r w:rsidR="00771E02">
        <w:rPr>
          <w:rFonts w:asciiTheme="minorHAnsi" w:hAnsiTheme="minorHAnsi"/>
          <w:noProof/>
          <w:sz w:val="18"/>
          <w:szCs w:val="18"/>
          <w:lang w:eastAsia="en-CA"/>
        </w:rPr>
        <w:t xml:space="preserve">. </w:t>
      </w:r>
      <w:r w:rsidR="00246D56">
        <w:rPr>
          <w:rFonts w:asciiTheme="minorHAnsi" w:hAnsiTheme="minorHAnsi"/>
          <w:noProof/>
          <w:sz w:val="18"/>
          <w:szCs w:val="18"/>
          <w:lang w:eastAsia="en-CA"/>
        </w:rPr>
        <w:t>Reducing programs or cutting them completely is just short</w:t>
      </w:r>
      <w:r w:rsidR="00771E02">
        <w:rPr>
          <w:rFonts w:asciiTheme="minorHAnsi" w:hAnsiTheme="minorHAnsi"/>
          <w:noProof/>
          <w:sz w:val="18"/>
          <w:szCs w:val="18"/>
          <w:lang w:eastAsia="en-CA"/>
        </w:rPr>
        <w:t>-</w:t>
      </w:r>
      <w:r w:rsidR="00246D56">
        <w:rPr>
          <w:rFonts w:asciiTheme="minorHAnsi" w:hAnsiTheme="minorHAnsi"/>
          <w:noProof/>
          <w:sz w:val="18"/>
          <w:szCs w:val="18"/>
          <w:lang w:eastAsia="en-CA"/>
        </w:rPr>
        <w:t xml:space="preserve">sighted and will </w:t>
      </w:r>
      <w:r w:rsidR="00771E02">
        <w:rPr>
          <w:rFonts w:asciiTheme="minorHAnsi" w:hAnsiTheme="minorHAnsi"/>
          <w:noProof/>
          <w:sz w:val="18"/>
          <w:szCs w:val="18"/>
          <w:lang w:eastAsia="en-CA"/>
        </w:rPr>
        <w:t>place an economic burden on society for generations to come, says Lesley Dunn Executive Director of the Dartmouth Learning Network.</w:t>
      </w:r>
      <w:r w:rsidR="00246D56">
        <w:rPr>
          <w:rFonts w:asciiTheme="minorHAnsi" w:hAnsiTheme="minorHAnsi"/>
          <w:noProof/>
          <w:sz w:val="18"/>
          <w:szCs w:val="18"/>
          <w:lang w:eastAsia="en-CA"/>
        </w:rPr>
        <w:t xml:space="preserve"> </w:t>
      </w:r>
    </w:p>
    <w:p w:rsidR="0065074B" w:rsidRDefault="0065074B" w:rsidP="00E1035B">
      <w:pPr>
        <w:rPr>
          <w:rFonts w:asciiTheme="minorHAnsi" w:hAnsiTheme="minorHAnsi"/>
          <w:noProof/>
          <w:sz w:val="18"/>
          <w:szCs w:val="18"/>
          <w:lang w:eastAsia="en-CA"/>
        </w:rPr>
      </w:pPr>
    </w:p>
    <w:p w:rsidR="00692426" w:rsidRDefault="006C2C9F" w:rsidP="00E1035B">
      <w:pPr>
        <w:rPr>
          <w:rFonts w:asciiTheme="minorHAnsi" w:hAnsiTheme="minorHAnsi"/>
          <w:noProof/>
          <w:sz w:val="18"/>
          <w:szCs w:val="18"/>
          <w:lang w:eastAsia="en-CA"/>
        </w:rPr>
      </w:pPr>
      <w:r>
        <w:rPr>
          <w:rFonts w:asciiTheme="minorHAnsi" w:hAnsiTheme="minorHAnsi"/>
          <w:noProof/>
          <w:sz w:val="18"/>
          <w:szCs w:val="18"/>
          <w:lang w:eastAsia="en-CA"/>
        </w:rPr>
        <w:t xml:space="preserve">Recent reports released by the </w:t>
      </w:r>
      <w:r w:rsidR="0065074B">
        <w:rPr>
          <w:rFonts w:asciiTheme="minorHAnsi" w:hAnsiTheme="minorHAnsi"/>
          <w:noProof/>
          <w:sz w:val="18"/>
          <w:szCs w:val="18"/>
          <w:lang w:eastAsia="en-CA"/>
        </w:rPr>
        <w:t xml:space="preserve"> Organizatin for Economic Cooperation and Development</w:t>
      </w:r>
      <w:r>
        <w:rPr>
          <w:rFonts w:asciiTheme="minorHAnsi" w:hAnsiTheme="minorHAnsi"/>
          <w:noProof/>
          <w:sz w:val="18"/>
          <w:szCs w:val="18"/>
          <w:lang w:eastAsia="en-CA"/>
        </w:rPr>
        <w:t xml:space="preserve"> (OECD)</w:t>
      </w:r>
      <w:r w:rsidR="0065074B">
        <w:rPr>
          <w:rFonts w:asciiTheme="minorHAnsi" w:hAnsiTheme="minorHAnsi"/>
          <w:noProof/>
          <w:sz w:val="18"/>
          <w:szCs w:val="18"/>
          <w:lang w:eastAsia="en-CA"/>
        </w:rPr>
        <w:t xml:space="preserve"> and </w:t>
      </w:r>
      <w:r>
        <w:rPr>
          <w:rFonts w:asciiTheme="minorHAnsi" w:hAnsiTheme="minorHAnsi"/>
          <w:noProof/>
          <w:sz w:val="18"/>
          <w:szCs w:val="18"/>
          <w:lang w:eastAsia="en-CA"/>
        </w:rPr>
        <w:t>the Programme for International Student Assessment (PISA) clear</w:t>
      </w:r>
      <w:r w:rsidR="00B26D9F">
        <w:rPr>
          <w:rFonts w:asciiTheme="minorHAnsi" w:hAnsiTheme="minorHAnsi"/>
          <w:noProof/>
          <w:sz w:val="18"/>
          <w:szCs w:val="18"/>
          <w:lang w:eastAsia="en-CA"/>
        </w:rPr>
        <w:t>ly demonstrate that working aged Canadians, especially youth are not prepared to meet the challenges of the future</w:t>
      </w:r>
      <w:r w:rsidR="001A789A">
        <w:rPr>
          <w:rFonts w:asciiTheme="minorHAnsi" w:hAnsiTheme="minorHAnsi"/>
          <w:noProof/>
          <w:sz w:val="18"/>
          <w:szCs w:val="18"/>
          <w:lang w:eastAsia="en-CA"/>
        </w:rPr>
        <w:t>.</w:t>
      </w:r>
      <w:r w:rsidR="00771E02">
        <w:rPr>
          <w:rFonts w:asciiTheme="minorHAnsi" w:hAnsiTheme="minorHAnsi"/>
          <w:noProof/>
          <w:sz w:val="18"/>
          <w:szCs w:val="18"/>
          <w:lang w:eastAsia="en-CA"/>
        </w:rPr>
        <w:t xml:space="preserve"> </w:t>
      </w:r>
    </w:p>
    <w:p w:rsidR="00692426" w:rsidRDefault="00692426" w:rsidP="00E1035B">
      <w:pPr>
        <w:rPr>
          <w:rFonts w:asciiTheme="minorHAnsi" w:hAnsiTheme="minorHAnsi"/>
          <w:noProof/>
          <w:sz w:val="18"/>
          <w:szCs w:val="18"/>
          <w:lang w:eastAsia="en-CA"/>
        </w:rPr>
      </w:pPr>
      <w:r>
        <w:rPr>
          <w:rFonts w:asciiTheme="minorHAnsi" w:hAnsiTheme="minorHAnsi"/>
          <w:noProof/>
          <w:sz w:val="18"/>
          <w:szCs w:val="18"/>
          <w:lang w:eastAsia="en-CA"/>
        </w:rPr>
        <w:t xml:space="preserve">Jean Hillman, Dartmouth Learning Network Board Member, finds it difficult to understand why government officials and the majority of Canadians fail to understand that there is a cost to maintaining low literacy levels. “The </w:t>
      </w:r>
      <w:r w:rsidR="0030655F">
        <w:rPr>
          <w:rFonts w:asciiTheme="minorHAnsi" w:hAnsiTheme="minorHAnsi"/>
          <w:noProof/>
          <w:sz w:val="18"/>
          <w:szCs w:val="18"/>
          <w:lang w:eastAsia="en-CA"/>
        </w:rPr>
        <w:t>burden</w:t>
      </w:r>
      <w:r>
        <w:rPr>
          <w:rFonts w:asciiTheme="minorHAnsi" w:hAnsiTheme="minorHAnsi"/>
          <w:noProof/>
          <w:sz w:val="18"/>
          <w:szCs w:val="18"/>
          <w:lang w:eastAsia="en-CA"/>
        </w:rPr>
        <w:t xml:space="preserve"> to welfare systems, healthcare, employment insurance programs</w:t>
      </w:r>
      <w:r w:rsidR="0030655F">
        <w:rPr>
          <w:rFonts w:asciiTheme="minorHAnsi" w:hAnsiTheme="minorHAnsi"/>
          <w:noProof/>
          <w:sz w:val="18"/>
          <w:szCs w:val="18"/>
          <w:lang w:eastAsia="en-CA"/>
        </w:rPr>
        <w:t xml:space="preserve">, the workforce </w:t>
      </w:r>
      <w:r w:rsidR="00E738A1">
        <w:rPr>
          <w:rFonts w:asciiTheme="minorHAnsi" w:hAnsiTheme="minorHAnsi"/>
          <w:noProof/>
          <w:sz w:val="18"/>
          <w:szCs w:val="18"/>
          <w:lang w:eastAsia="en-CA"/>
        </w:rPr>
        <w:t>(</w:t>
      </w:r>
      <w:r w:rsidR="0030655F">
        <w:rPr>
          <w:rFonts w:asciiTheme="minorHAnsi" w:hAnsiTheme="minorHAnsi"/>
          <w:noProof/>
          <w:sz w:val="18"/>
          <w:szCs w:val="18"/>
          <w:lang w:eastAsia="en-CA"/>
        </w:rPr>
        <w:t>resulting from time lost resulting due to accidents attributed to low literacy</w:t>
      </w:r>
      <w:r w:rsidR="00E738A1">
        <w:rPr>
          <w:rFonts w:asciiTheme="minorHAnsi" w:hAnsiTheme="minorHAnsi"/>
          <w:noProof/>
          <w:sz w:val="18"/>
          <w:szCs w:val="18"/>
          <w:lang w:eastAsia="en-CA"/>
        </w:rPr>
        <w:t>)</w:t>
      </w:r>
      <w:r w:rsidR="0030655F">
        <w:rPr>
          <w:rFonts w:asciiTheme="minorHAnsi" w:hAnsiTheme="minorHAnsi"/>
          <w:noProof/>
          <w:sz w:val="18"/>
          <w:szCs w:val="18"/>
          <w:lang w:eastAsia="en-CA"/>
        </w:rPr>
        <w:t xml:space="preserve">, </w:t>
      </w:r>
      <w:r>
        <w:rPr>
          <w:rFonts w:asciiTheme="minorHAnsi" w:hAnsiTheme="minorHAnsi"/>
          <w:noProof/>
          <w:sz w:val="18"/>
          <w:szCs w:val="18"/>
          <w:lang w:eastAsia="en-CA"/>
        </w:rPr>
        <w:t xml:space="preserve"> and the judicial system is astronomical. </w:t>
      </w:r>
      <w:r w:rsidR="0030655F">
        <w:rPr>
          <w:rFonts w:asciiTheme="minorHAnsi" w:hAnsiTheme="minorHAnsi"/>
          <w:noProof/>
          <w:sz w:val="18"/>
          <w:szCs w:val="18"/>
          <w:lang w:eastAsia="en-CA"/>
        </w:rPr>
        <w:t xml:space="preserve"> </w:t>
      </w:r>
    </w:p>
    <w:p w:rsidR="0030655F" w:rsidRDefault="0030655F" w:rsidP="00E1035B">
      <w:pPr>
        <w:rPr>
          <w:rFonts w:asciiTheme="minorHAnsi" w:hAnsiTheme="minorHAnsi"/>
          <w:noProof/>
          <w:sz w:val="18"/>
          <w:szCs w:val="18"/>
          <w:lang w:eastAsia="en-CA"/>
        </w:rPr>
      </w:pPr>
      <w:r>
        <w:rPr>
          <w:rFonts w:asciiTheme="minorHAnsi" w:hAnsiTheme="minorHAnsi"/>
          <w:noProof/>
          <w:sz w:val="18"/>
          <w:szCs w:val="18"/>
          <w:lang w:eastAsia="en-CA"/>
        </w:rPr>
        <w:t>We are not saving a penny. Strong literacy skills are linked to increased and sustainable employment opportunities, higher wages</w:t>
      </w:r>
      <w:r w:rsidR="00E738A1">
        <w:rPr>
          <w:rFonts w:asciiTheme="minorHAnsi" w:hAnsiTheme="minorHAnsi"/>
          <w:noProof/>
          <w:sz w:val="18"/>
          <w:szCs w:val="18"/>
          <w:lang w:eastAsia="en-CA"/>
        </w:rPr>
        <w:t xml:space="preserve"> and access to higher education. Those with low literacy skills will remain unemployed, or low employed, where the wages, hours and working conditions are poor. Literacy is a critical building block for life and a foundation skill for the labour market, says Hillman.</w:t>
      </w:r>
    </w:p>
    <w:p w:rsidR="00E738A1" w:rsidRDefault="00E738A1" w:rsidP="00E1035B">
      <w:pPr>
        <w:rPr>
          <w:rFonts w:asciiTheme="minorHAnsi" w:hAnsiTheme="minorHAnsi"/>
          <w:noProof/>
          <w:sz w:val="18"/>
          <w:szCs w:val="18"/>
          <w:lang w:eastAsia="en-CA"/>
        </w:rPr>
      </w:pPr>
    </w:p>
    <w:p w:rsidR="00E738A1" w:rsidRDefault="00E738A1" w:rsidP="00692426">
      <w:pPr>
        <w:rPr>
          <w:rFonts w:asciiTheme="minorHAnsi" w:hAnsiTheme="minorHAnsi"/>
          <w:noProof/>
          <w:sz w:val="18"/>
          <w:szCs w:val="18"/>
          <w:lang w:eastAsia="en-CA"/>
        </w:rPr>
      </w:pPr>
      <w:r>
        <w:rPr>
          <w:rFonts w:asciiTheme="minorHAnsi" w:hAnsiTheme="minorHAnsi"/>
          <w:noProof/>
          <w:sz w:val="18"/>
          <w:szCs w:val="18"/>
          <w:lang w:eastAsia="en-CA"/>
        </w:rPr>
        <w:t>According to Statistics Canada “ the complexity of today’s world means that individuals need to have some level of proficiency in reading, mathematics and science in order to undertand and participate fully in</w:t>
      </w:r>
      <w:r w:rsidR="00D93839">
        <w:rPr>
          <w:rFonts w:asciiTheme="minorHAnsi" w:hAnsiTheme="minorHAnsi"/>
          <w:noProof/>
          <w:sz w:val="18"/>
          <w:szCs w:val="18"/>
          <w:lang w:eastAsia="en-CA"/>
        </w:rPr>
        <w:t xml:space="preserve"> economic and social life. </w:t>
      </w:r>
      <w:r w:rsidR="00430F07">
        <w:rPr>
          <w:rFonts w:asciiTheme="minorHAnsi" w:hAnsiTheme="minorHAnsi"/>
          <w:noProof/>
          <w:sz w:val="18"/>
          <w:szCs w:val="18"/>
          <w:lang w:eastAsia="en-CA"/>
        </w:rPr>
        <w:t>Low literacy may not be hereditary but it certainly is systemic.  Low literate children become low literate adults who raise low literate children creating a neverending cycle</w:t>
      </w:r>
      <w:bookmarkStart w:id="0" w:name="_GoBack"/>
      <w:bookmarkEnd w:id="0"/>
      <w:r w:rsidR="00430F07">
        <w:rPr>
          <w:rFonts w:asciiTheme="minorHAnsi" w:hAnsiTheme="minorHAnsi"/>
          <w:noProof/>
          <w:sz w:val="18"/>
          <w:szCs w:val="18"/>
          <w:lang w:eastAsia="en-CA"/>
        </w:rPr>
        <w:t>.</w:t>
      </w:r>
    </w:p>
    <w:p w:rsidR="00E738A1" w:rsidRDefault="00E738A1" w:rsidP="00692426">
      <w:pPr>
        <w:rPr>
          <w:rFonts w:asciiTheme="minorHAnsi" w:hAnsiTheme="minorHAnsi"/>
          <w:noProof/>
          <w:sz w:val="18"/>
          <w:szCs w:val="18"/>
          <w:lang w:eastAsia="en-CA"/>
        </w:rPr>
      </w:pPr>
    </w:p>
    <w:p w:rsidR="00692426" w:rsidRDefault="00692426" w:rsidP="00692426">
      <w:pPr>
        <w:rPr>
          <w:rFonts w:asciiTheme="minorHAnsi" w:hAnsiTheme="minorHAnsi"/>
          <w:noProof/>
          <w:sz w:val="18"/>
          <w:szCs w:val="18"/>
          <w:lang w:eastAsia="en-CA"/>
        </w:rPr>
      </w:pPr>
      <w:r>
        <w:rPr>
          <w:rFonts w:asciiTheme="minorHAnsi" w:hAnsiTheme="minorHAnsi"/>
          <w:noProof/>
          <w:sz w:val="18"/>
          <w:szCs w:val="18"/>
          <w:lang w:eastAsia="en-CA"/>
        </w:rPr>
        <w:t>“Literacy is not just reading and writing – it is the lens through which we see the world, it happens everywhere, all the time and it never stops…</w:t>
      </w:r>
      <w:r>
        <w:rPr>
          <w:rFonts w:asciiTheme="minorHAnsi" w:hAnsiTheme="minorHAnsi"/>
          <w:b/>
          <w:noProof/>
          <w:sz w:val="18"/>
          <w:szCs w:val="18"/>
          <w:lang w:eastAsia="en-CA"/>
        </w:rPr>
        <w:t>literacy is life</w:t>
      </w:r>
      <w:r>
        <w:rPr>
          <w:rFonts w:asciiTheme="minorHAnsi" w:hAnsiTheme="minorHAnsi"/>
          <w:noProof/>
          <w:sz w:val="18"/>
          <w:szCs w:val="18"/>
          <w:lang w:eastAsia="en-CA"/>
        </w:rPr>
        <w:t>,” says Mike Leland, Director of Communications, Decoda Literacy.</w:t>
      </w:r>
    </w:p>
    <w:p w:rsidR="00692426" w:rsidRPr="00771E02" w:rsidRDefault="00692426" w:rsidP="00E1035B">
      <w:pPr>
        <w:rPr>
          <w:rFonts w:asciiTheme="minorHAnsi" w:hAnsiTheme="minorHAnsi"/>
          <w:noProof/>
          <w:sz w:val="18"/>
          <w:szCs w:val="18"/>
          <w:lang w:eastAsia="en-CA"/>
        </w:rPr>
      </w:pPr>
    </w:p>
    <w:p w:rsidR="0065074B" w:rsidRDefault="0065074B" w:rsidP="00676EB8">
      <w:pPr>
        <w:jc w:val="center"/>
        <w:rPr>
          <w:rFonts w:asciiTheme="minorHAnsi" w:hAnsiTheme="minorHAnsi"/>
          <w:noProof/>
          <w:sz w:val="18"/>
          <w:szCs w:val="18"/>
          <w:lang w:eastAsia="en-CA"/>
        </w:rPr>
      </w:pPr>
    </w:p>
    <w:p w:rsidR="003F34BD" w:rsidRPr="00676EB8" w:rsidRDefault="00692426" w:rsidP="00676EB8">
      <w:pPr>
        <w:jc w:val="center"/>
        <w:rPr>
          <w:sz w:val="18"/>
          <w:szCs w:val="18"/>
        </w:rPr>
      </w:pPr>
      <w:r>
        <w:rPr>
          <w:sz w:val="18"/>
          <w:szCs w:val="18"/>
        </w:rPr>
        <w:t xml:space="preserve">   </w:t>
      </w:r>
      <w:r w:rsidR="00676EB8" w:rsidRPr="00676EB8">
        <w:rPr>
          <w:sz w:val="18"/>
          <w:szCs w:val="18"/>
        </w:rPr>
        <w:t>-30-</w:t>
      </w:r>
    </w:p>
    <w:p w:rsidR="00676EB8" w:rsidRPr="00676EB8" w:rsidRDefault="00676EB8" w:rsidP="00676EB8">
      <w:pPr>
        <w:rPr>
          <w:rFonts w:asciiTheme="minorHAnsi" w:hAnsiTheme="minorHAnsi"/>
          <w:b/>
          <w:sz w:val="18"/>
          <w:szCs w:val="18"/>
        </w:rPr>
      </w:pPr>
      <w:r w:rsidRPr="00676EB8">
        <w:rPr>
          <w:rFonts w:asciiTheme="minorHAnsi" w:hAnsiTheme="minorHAnsi"/>
          <w:b/>
          <w:sz w:val="18"/>
          <w:szCs w:val="18"/>
        </w:rPr>
        <w:t>For more information, please contact:</w:t>
      </w:r>
    </w:p>
    <w:p w:rsidR="00676EB8" w:rsidRPr="00676EB8" w:rsidRDefault="00676EB8" w:rsidP="00676EB8">
      <w:pPr>
        <w:rPr>
          <w:rFonts w:asciiTheme="minorHAnsi" w:hAnsiTheme="minorHAnsi"/>
          <w:sz w:val="18"/>
          <w:szCs w:val="18"/>
        </w:rPr>
      </w:pPr>
      <w:r w:rsidRPr="00676EB8">
        <w:rPr>
          <w:rFonts w:asciiTheme="minorHAnsi" w:hAnsiTheme="minorHAnsi"/>
          <w:sz w:val="18"/>
          <w:szCs w:val="18"/>
        </w:rPr>
        <w:t>Lesley Dunn, Executive Director</w:t>
      </w:r>
      <w:r w:rsidR="00717D68">
        <w:rPr>
          <w:rFonts w:asciiTheme="minorHAnsi" w:hAnsiTheme="minorHAnsi"/>
          <w:sz w:val="18"/>
          <w:szCs w:val="18"/>
        </w:rPr>
        <w:tab/>
      </w:r>
      <w:r w:rsidR="00717D68">
        <w:rPr>
          <w:rFonts w:asciiTheme="minorHAnsi" w:hAnsiTheme="minorHAnsi"/>
          <w:sz w:val="18"/>
          <w:szCs w:val="18"/>
        </w:rPr>
        <w:tab/>
        <w:t xml:space="preserve">Jean Hillman, Retired Educator </w:t>
      </w:r>
    </w:p>
    <w:p w:rsidR="00676EB8" w:rsidRPr="00676EB8" w:rsidRDefault="00676EB8" w:rsidP="00676EB8">
      <w:pPr>
        <w:rPr>
          <w:rFonts w:asciiTheme="minorHAnsi" w:hAnsiTheme="minorHAnsi"/>
          <w:sz w:val="18"/>
          <w:szCs w:val="18"/>
        </w:rPr>
      </w:pPr>
      <w:r w:rsidRPr="00676EB8">
        <w:rPr>
          <w:rFonts w:asciiTheme="minorHAnsi" w:hAnsiTheme="minorHAnsi"/>
          <w:sz w:val="18"/>
          <w:szCs w:val="18"/>
        </w:rPr>
        <w:t>Dartmouth Learning Network</w:t>
      </w:r>
      <w:r w:rsidR="00717D68">
        <w:rPr>
          <w:rFonts w:asciiTheme="minorHAnsi" w:hAnsiTheme="minorHAnsi"/>
          <w:sz w:val="18"/>
          <w:szCs w:val="18"/>
        </w:rPr>
        <w:tab/>
      </w:r>
      <w:r w:rsidR="00717D68">
        <w:rPr>
          <w:rFonts w:asciiTheme="minorHAnsi" w:hAnsiTheme="minorHAnsi"/>
          <w:sz w:val="18"/>
          <w:szCs w:val="18"/>
        </w:rPr>
        <w:tab/>
      </w:r>
      <w:r w:rsidR="00717D68">
        <w:rPr>
          <w:rFonts w:asciiTheme="minorHAnsi" w:hAnsiTheme="minorHAnsi"/>
          <w:sz w:val="18"/>
          <w:szCs w:val="18"/>
        </w:rPr>
        <w:tab/>
        <w:t>Board Member, Dartmouth Learning Network</w:t>
      </w:r>
    </w:p>
    <w:p w:rsidR="00676EB8" w:rsidRDefault="00676EB8" w:rsidP="00676EB8">
      <w:pPr>
        <w:rPr>
          <w:rFonts w:asciiTheme="minorHAnsi" w:hAnsiTheme="minorHAnsi"/>
          <w:sz w:val="18"/>
          <w:szCs w:val="18"/>
        </w:rPr>
      </w:pPr>
      <w:r w:rsidRPr="00676EB8">
        <w:rPr>
          <w:rFonts w:asciiTheme="minorHAnsi" w:hAnsiTheme="minorHAnsi"/>
          <w:sz w:val="18"/>
          <w:szCs w:val="18"/>
        </w:rPr>
        <w:t xml:space="preserve"> (902) 463-9179 ext. 222</w:t>
      </w:r>
    </w:p>
    <w:p w:rsidR="00717D68" w:rsidRPr="00676EB8" w:rsidRDefault="00717D68" w:rsidP="00676EB8">
      <w:pPr>
        <w:rPr>
          <w:rFonts w:asciiTheme="minorHAnsi" w:hAnsiTheme="minorHAnsi"/>
          <w:sz w:val="18"/>
          <w:szCs w:val="18"/>
        </w:rPr>
      </w:pPr>
      <w:r>
        <w:rPr>
          <w:rFonts w:asciiTheme="minorHAnsi" w:hAnsiTheme="minorHAnsi"/>
          <w:sz w:val="18"/>
          <w:szCs w:val="18"/>
        </w:rPr>
        <w:t>Cell (902) 478-5245</w:t>
      </w:r>
    </w:p>
    <w:p w:rsidR="00676EB8" w:rsidRPr="00676EB8" w:rsidRDefault="00430F07" w:rsidP="00676EB8">
      <w:pPr>
        <w:rPr>
          <w:rFonts w:asciiTheme="minorHAnsi" w:hAnsiTheme="minorHAnsi"/>
          <w:sz w:val="18"/>
          <w:szCs w:val="18"/>
        </w:rPr>
      </w:pPr>
      <w:hyperlink r:id="rId7" w:history="1">
        <w:r w:rsidR="00676EB8" w:rsidRPr="00676EB8">
          <w:rPr>
            <w:rStyle w:val="Hyperlink"/>
            <w:rFonts w:asciiTheme="minorHAnsi" w:hAnsiTheme="minorHAnsi"/>
            <w:sz w:val="18"/>
            <w:szCs w:val="18"/>
          </w:rPr>
          <w:t>executivedirector@dartmouthlearning.net</w:t>
        </w:r>
      </w:hyperlink>
      <w:r w:rsidR="00676EB8">
        <w:rPr>
          <w:rStyle w:val="Hyperlink"/>
          <w:rFonts w:asciiTheme="minorHAnsi" w:hAnsiTheme="minorHAnsi"/>
          <w:sz w:val="18"/>
          <w:szCs w:val="18"/>
        </w:rPr>
        <w:t xml:space="preserve">  </w:t>
      </w:r>
      <w:r w:rsidR="00676EB8">
        <w:rPr>
          <w:rStyle w:val="Hyperlink"/>
          <w:rFonts w:asciiTheme="minorHAnsi" w:hAnsiTheme="minorHAnsi"/>
          <w:sz w:val="18"/>
          <w:szCs w:val="18"/>
          <w:u w:val="none"/>
        </w:rPr>
        <w:t xml:space="preserve">        </w:t>
      </w:r>
      <w:hyperlink r:id="rId8" w:history="1">
        <w:r w:rsidR="00676EB8" w:rsidRPr="00676EB8">
          <w:rPr>
            <w:rStyle w:val="Hyperlink"/>
            <w:rFonts w:asciiTheme="minorHAnsi" w:hAnsiTheme="minorHAnsi"/>
            <w:sz w:val="18"/>
            <w:szCs w:val="18"/>
          </w:rPr>
          <w:t>www.dartmouthlearning.net</w:t>
        </w:r>
      </w:hyperlink>
      <w:r w:rsidR="00676EB8" w:rsidRPr="00676EB8">
        <w:rPr>
          <w:rFonts w:asciiTheme="minorHAnsi" w:hAnsiTheme="minorHAnsi"/>
          <w:sz w:val="18"/>
          <w:szCs w:val="18"/>
        </w:rPr>
        <w:t xml:space="preserve"> </w:t>
      </w:r>
    </w:p>
    <w:p w:rsidR="00676EB8" w:rsidRPr="00676EB8" w:rsidRDefault="00676EB8" w:rsidP="00676EB8">
      <w:pPr>
        <w:rPr>
          <w:rFonts w:asciiTheme="minorHAnsi" w:hAnsiTheme="minorHAnsi"/>
          <w:b/>
          <w:sz w:val="18"/>
          <w:szCs w:val="18"/>
        </w:rPr>
      </w:pPr>
    </w:p>
    <w:p w:rsidR="00676EB8" w:rsidRPr="00676EB8" w:rsidRDefault="00676EB8" w:rsidP="00676EB8">
      <w:pPr>
        <w:rPr>
          <w:sz w:val="16"/>
          <w:szCs w:val="16"/>
        </w:rPr>
      </w:pPr>
      <w:r w:rsidRPr="00676EB8">
        <w:rPr>
          <w:b/>
          <w:sz w:val="16"/>
          <w:szCs w:val="16"/>
          <w:u w:val="single"/>
        </w:rPr>
        <w:t>ABOUT DARTMOUTH LEARNING NETWORK</w:t>
      </w:r>
      <w:r>
        <w:rPr>
          <w:b/>
          <w:sz w:val="16"/>
          <w:szCs w:val="16"/>
        </w:rPr>
        <w:t xml:space="preserve">: </w:t>
      </w:r>
      <w:r w:rsidRPr="00676EB8">
        <w:rPr>
          <w:sz w:val="16"/>
          <w:szCs w:val="16"/>
        </w:rPr>
        <w:t>Originally founded in 1985 by the former Premier of Nova Scotia Dr. John Savage, The Dartmouth Learning Network offers free literacy and essential skills programming in classroom/small group and one-on-one environments; daytime and evening programs are held on site, and at community partner locations throughout Dartmouth.  We offer basic adult literacy programs, math upgrading, computer basics, and employment readiness program in addition to a General Education Development (GED) program.</w:t>
      </w:r>
    </w:p>
    <w:p w:rsidR="00676EB8" w:rsidRDefault="00676EB8" w:rsidP="00676EB8">
      <w:pPr>
        <w:rPr>
          <w:b/>
          <w:sz w:val="16"/>
          <w:szCs w:val="16"/>
        </w:rPr>
      </w:pPr>
    </w:p>
    <w:p w:rsidR="006C2C9F" w:rsidRDefault="006C2C9F" w:rsidP="00676EB8">
      <w:pPr>
        <w:rPr>
          <w:b/>
          <w:sz w:val="16"/>
          <w:szCs w:val="16"/>
        </w:rPr>
      </w:pPr>
    </w:p>
    <w:sectPr w:rsidR="006C2C9F" w:rsidSect="003F34BD">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2FA9"/>
    <w:multiLevelType w:val="hybridMultilevel"/>
    <w:tmpl w:val="45F2A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BD"/>
    <w:rsid w:val="00001BC4"/>
    <w:rsid w:val="00007C7F"/>
    <w:rsid w:val="00015550"/>
    <w:rsid w:val="00016B50"/>
    <w:rsid w:val="00022244"/>
    <w:rsid w:val="00023081"/>
    <w:rsid w:val="00024048"/>
    <w:rsid w:val="0003126E"/>
    <w:rsid w:val="00037A49"/>
    <w:rsid w:val="000418BA"/>
    <w:rsid w:val="00041990"/>
    <w:rsid w:val="000447F9"/>
    <w:rsid w:val="00046738"/>
    <w:rsid w:val="00051FA7"/>
    <w:rsid w:val="0005488F"/>
    <w:rsid w:val="00054DA8"/>
    <w:rsid w:val="00061339"/>
    <w:rsid w:val="000632E8"/>
    <w:rsid w:val="00063B43"/>
    <w:rsid w:val="00072173"/>
    <w:rsid w:val="00084EE4"/>
    <w:rsid w:val="000941FC"/>
    <w:rsid w:val="000A02B1"/>
    <w:rsid w:val="000B478E"/>
    <w:rsid w:val="000D6180"/>
    <w:rsid w:val="000D7EAE"/>
    <w:rsid w:val="000E7744"/>
    <w:rsid w:val="000F0E05"/>
    <w:rsid w:val="000F5218"/>
    <w:rsid w:val="000F63FE"/>
    <w:rsid w:val="00107EC1"/>
    <w:rsid w:val="00120CB8"/>
    <w:rsid w:val="001224F6"/>
    <w:rsid w:val="00122B27"/>
    <w:rsid w:val="001575B8"/>
    <w:rsid w:val="00163767"/>
    <w:rsid w:val="0018196F"/>
    <w:rsid w:val="00195BDC"/>
    <w:rsid w:val="001A2BBA"/>
    <w:rsid w:val="001A4C67"/>
    <w:rsid w:val="001A789A"/>
    <w:rsid w:val="001B1494"/>
    <w:rsid w:val="001D3576"/>
    <w:rsid w:val="001E1929"/>
    <w:rsid w:val="001E3CE8"/>
    <w:rsid w:val="001E5B27"/>
    <w:rsid w:val="001F7BCC"/>
    <w:rsid w:val="0020197A"/>
    <w:rsid w:val="00212236"/>
    <w:rsid w:val="00220B51"/>
    <w:rsid w:val="00230698"/>
    <w:rsid w:val="00246D56"/>
    <w:rsid w:val="0027324C"/>
    <w:rsid w:val="00274E4E"/>
    <w:rsid w:val="00277467"/>
    <w:rsid w:val="002855DA"/>
    <w:rsid w:val="002B5C94"/>
    <w:rsid w:val="002C2827"/>
    <w:rsid w:val="002C6DE9"/>
    <w:rsid w:val="002D4B79"/>
    <w:rsid w:val="002F159A"/>
    <w:rsid w:val="002F3A9A"/>
    <w:rsid w:val="002F4218"/>
    <w:rsid w:val="002F440F"/>
    <w:rsid w:val="0030306F"/>
    <w:rsid w:val="0030655F"/>
    <w:rsid w:val="00313306"/>
    <w:rsid w:val="00335BB9"/>
    <w:rsid w:val="00346841"/>
    <w:rsid w:val="003512F6"/>
    <w:rsid w:val="00355765"/>
    <w:rsid w:val="00365AF0"/>
    <w:rsid w:val="00372CEA"/>
    <w:rsid w:val="003801DF"/>
    <w:rsid w:val="0038347E"/>
    <w:rsid w:val="0039277D"/>
    <w:rsid w:val="00393B4C"/>
    <w:rsid w:val="003964B6"/>
    <w:rsid w:val="003A2CA3"/>
    <w:rsid w:val="003A348D"/>
    <w:rsid w:val="003B287D"/>
    <w:rsid w:val="003B5854"/>
    <w:rsid w:val="003C3980"/>
    <w:rsid w:val="003D4764"/>
    <w:rsid w:val="003E23CB"/>
    <w:rsid w:val="003E3FD6"/>
    <w:rsid w:val="003F0821"/>
    <w:rsid w:val="003F1885"/>
    <w:rsid w:val="003F255F"/>
    <w:rsid w:val="003F34BD"/>
    <w:rsid w:val="00400E69"/>
    <w:rsid w:val="00401609"/>
    <w:rsid w:val="004050B7"/>
    <w:rsid w:val="004064BA"/>
    <w:rsid w:val="00407B64"/>
    <w:rsid w:val="004267D8"/>
    <w:rsid w:val="00430F07"/>
    <w:rsid w:val="00432B8F"/>
    <w:rsid w:val="00446AC2"/>
    <w:rsid w:val="00451F42"/>
    <w:rsid w:val="004622FE"/>
    <w:rsid w:val="00470641"/>
    <w:rsid w:val="0047490A"/>
    <w:rsid w:val="00475E5F"/>
    <w:rsid w:val="00487011"/>
    <w:rsid w:val="004877B0"/>
    <w:rsid w:val="00490D40"/>
    <w:rsid w:val="004925B3"/>
    <w:rsid w:val="00497447"/>
    <w:rsid w:val="004A26AF"/>
    <w:rsid w:val="004C0D01"/>
    <w:rsid w:val="004C50EA"/>
    <w:rsid w:val="004C663E"/>
    <w:rsid w:val="004E062A"/>
    <w:rsid w:val="004E1499"/>
    <w:rsid w:val="004E3FDF"/>
    <w:rsid w:val="004F6858"/>
    <w:rsid w:val="00505C55"/>
    <w:rsid w:val="00507B4A"/>
    <w:rsid w:val="00510E98"/>
    <w:rsid w:val="0052270C"/>
    <w:rsid w:val="005239EA"/>
    <w:rsid w:val="0052654F"/>
    <w:rsid w:val="00566228"/>
    <w:rsid w:val="00567EB3"/>
    <w:rsid w:val="00570A3B"/>
    <w:rsid w:val="00581536"/>
    <w:rsid w:val="00586AC2"/>
    <w:rsid w:val="00594EE1"/>
    <w:rsid w:val="00597196"/>
    <w:rsid w:val="005A14AA"/>
    <w:rsid w:val="005B7790"/>
    <w:rsid w:val="005C264D"/>
    <w:rsid w:val="005D01EF"/>
    <w:rsid w:val="005E15FA"/>
    <w:rsid w:val="005E5C99"/>
    <w:rsid w:val="005F05A6"/>
    <w:rsid w:val="005F7B1C"/>
    <w:rsid w:val="005F7F6A"/>
    <w:rsid w:val="00601CF3"/>
    <w:rsid w:val="006059D9"/>
    <w:rsid w:val="00610F4C"/>
    <w:rsid w:val="006135FD"/>
    <w:rsid w:val="006216B3"/>
    <w:rsid w:val="0062294A"/>
    <w:rsid w:val="00627D6B"/>
    <w:rsid w:val="00634F25"/>
    <w:rsid w:val="00645BD7"/>
    <w:rsid w:val="0065074B"/>
    <w:rsid w:val="00662435"/>
    <w:rsid w:val="00663BFA"/>
    <w:rsid w:val="00664662"/>
    <w:rsid w:val="00665C0F"/>
    <w:rsid w:val="00676EB8"/>
    <w:rsid w:val="006813E2"/>
    <w:rsid w:val="00682250"/>
    <w:rsid w:val="00692426"/>
    <w:rsid w:val="006A5124"/>
    <w:rsid w:val="006A63E5"/>
    <w:rsid w:val="006B7599"/>
    <w:rsid w:val="006C2C9F"/>
    <w:rsid w:val="006C3084"/>
    <w:rsid w:val="006C5CE5"/>
    <w:rsid w:val="006D7BBD"/>
    <w:rsid w:val="006E606D"/>
    <w:rsid w:val="006F3EC5"/>
    <w:rsid w:val="007034DC"/>
    <w:rsid w:val="007159F6"/>
    <w:rsid w:val="00717756"/>
    <w:rsid w:val="00717D68"/>
    <w:rsid w:val="0072485D"/>
    <w:rsid w:val="007269D8"/>
    <w:rsid w:val="0072787A"/>
    <w:rsid w:val="00732EBD"/>
    <w:rsid w:val="00764A4E"/>
    <w:rsid w:val="007662C7"/>
    <w:rsid w:val="00771E02"/>
    <w:rsid w:val="00785F05"/>
    <w:rsid w:val="007A057B"/>
    <w:rsid w:val="007A1253"/>
    <w:rsid w:val="007A5401"/>
    <w:rsid w:val="007A5D36"/>
    <w:rsid w:val="007B58F5"/>
    <w:rsid w:val="007C07E5"/>
    <w:rsid w:val="007D2CC7"/>
    <w:rsid w:val="007F08A2"/>
    <w:rsid w:val="007F14D1"/>
    <w:rsid w:val="008008AD"/>
    <w:rsid w:val="00813653"/>
    <w:rsid w:val="0081424F"/>
    <w:rsid w:val="008210D8"/>
    <w:rsid w:val="00821ED4"/>
    <w:rsid w:val="00845AC3"/>
    <w:rsid w:val="00845E9D"/>
    <w:rsid w:val="0085147F"/>
    <w:rsid w:val="008514D9"/>
    <w:rsid w:val="00853975"/>
    <w:rsid w:val="0085405E"/>
    <w:rsid w:val="00873CDF"/>
    <w:rsid w:val="008765D0"/>
    <w:rsid w:val="0088230C"/>
    <w:rsid w:val="00884280"/>
    <w:rsid w:val="008867F5"/>
    <w:rsid w:val="008A0E60"/>
    <w:rsid w:val="008A3795"/>
    <w:rsid w:val="008B63F0"/>
    <w:rsid w:val="008D0500"/>
    <w:rsid w:val="008E11C3"/>
    <w:rsid w:val="008F0B8A"/>
    <w:rsid w:val="008F18C4"/>
    <w:rsid w:val="008F2681"/>
    <w:rsid w:val="008F4CD3"/>
    <w:rsid w:val="009208D6"/>
    <w:rsid w:val="009374B8"/>
    <w:rsid w:val="00942394"/>
    <w:rsid w:val="0094708B"/>
    <w:rsid w:val="00951971"/>
    <w:rsid w:val="009568C4"/>
    <w:rsid w:val="00962979"/>
    <w:rsid w:val="0096779E"/>
    <w:rsid w:val="009873A6"/>
    <w:rsid w:val="00994BFB"/>
    <w:rsid w:val="009A4CAA"/>
    <w:rsid w:val="009B79D2"/>
    <w:rsid w:val="009C0EB3"/>
    <w:rsid w:val="009C62F0"/>
    <w:rsid w:val="009D4FDE"/>
    <w:rsid w:val="009E7062"/>
    <w:rsid w:val="00A10181"/>
    <w:rsid w:val="00A103BB"/>
    <w:rsid w:val="00A11D9A"/>
    <w:rsid w:val="00A2134B"/>
    <w:rsid w:val="00A46EFC"/>
    <w:rsid w:val="00A5291F"/>
    <w:rsid w:val="00A62424"/>
    <w:rsid w:val="00A736EA"/>
    <w:rsid w:val="00A80D25"/>
    <w:rsid w:val="00A8746A"/>
    <w:rsid w:val="00A9184B"/>
    <w:rsid w:val="00A92EA7"/>
    <w:rsid w:val="00A93B71"/>
    <w:rsid w:val="00A945F0"/>
    <w:rsid w:val="00A96B6D"/>
    <w:rsid w:val="00AA02D4"/>
    <w:rsid w:val="00AA049E"/>
    <w:rsid w:val="00AA6DB5"/>
    <w:rsid w:val="00AF4ACA"/>
    <w:rsid w:val="00AF5476"/>
    <w:rsid w:val="00B118E8"/>
    <w:rsid w:val="00B128E8"/>
    <w:rsid w:val="00B22535"/>
    <w:rsid w:val="00B2548F"/>
    <w:rsid w:val="00B2653F"/>
    <w:rsid w:val="00B26D9F"/>
    <w:rsid w:val="00B472C4"/>
    <w:rsid w:val="00B53E71"/>
    <w:rsid w:val="00B55A80"/>
    <w:rsid w:val="00B57B18"/>
    <w:rsid w:val="00B61595"/>
    <w:rsid w:val="00B62277"/>
    <w:rsid w:val="00B80738"/>
    <w:rsid w:val="00B85272"/>
    <w:rsid w:val="00B87047"/>
    <w:rsid w:val="00B977D2"/>
    <w:rsid w:val="00BA2689"/>
    <w:rsid w:val="00BB3C00"/>
    <w:rsid w:val="00BC4236"/>
    <w:rsid w:val="00BD1362"/>
    <w:rsid w:val="00BD14DE"/>
    <w:rsid w:val="00BE5251"/>
    <w:rsid w:val="00BE6BA8"/>
    <w:rsid w:val="00BF0D86"/>
    <w:rsid w:val="00BF6FB7"/>
    <w:rsid w:val="00BF6FC1"/>
    <w:rsid w:val="00C02C9C"/>
    <w:rsid w:val="00C0744D"/>
    <w:rsid w:val="00C164DB"/>
    <w:rsid w:val="00C16BD8"/>
    <w:rsid w:val="00C22C7B"/>
    <w:rsid w:val="00C41DB7"/>
    <w:rsid w:val="00C43925"/>
    <w:rsid w:val="00C44966"/>
    <w:rsid w:val="00C52B4A"/>
    <w:rsid w:val="00C55835"/>
    <w:rsid w:val="00C717F4"/>
    <w:rsid w:val="00C87257"/>
    <w:rsid w:val="00CA14FE"/>
    <w:rsid w:val="00CB541C"/>
    <w:rsid w:val="00CB5994"/>
    <w:rsid w:val="00CC0836"/>
    <w:rsid w:val="00CC691F"/>
    <w:rsid w:val="00CD5F17"/>
    <w:rsid w:val="00CE36F6"/>
    <w:rsid w:val="00CF5C4C"/>
    <w:rsid w:val="00D025BC"/>
    <w:rsid w:val="00D12656"/>
    <w:rsid w:val="00D30A8C"/>
    <w:rsid w:val="00D33A6C"/>
    <w:rsid w:val="00D37E07"/>
    <w:rsid w:val="00D52655"/>
    <w:rsid w:val="00D67669"/>
    <w:rsid w:val="00D745B7"/>
    <w:rsid w:val="00D746BA"/>
    <w:rsid w:val="00D75FC0"/>
    <w:rsid w:val="00D77491"/>
    <w:rsid w:val="00D8068A"/>
    <w:rsid w:val="00D836BD"/>
    <w:rsid w:val="00D83EAE"/>
    <w:rsid w:val="00D914CA"/>
    <w:rsid w:val="00D9186E"/>
    <w:rsid w:val="00D93839"/>
    <w:rsid w:val="00D97FF8"/>
    <w:rsid w:val="00DA26D7"/>
    <w:rsid w:val="00DA372F"/>
    <w:rsid w:val="00DA7762"/>
    <w:rsid w:val="00DC0935"/>
    <w:rsid w:val="00DC36B1"/>
    <w:rsid w:val="00DD585C"/>
    <w:rsid w:val="00DD652D"/>
    <w:rsid w:val="00DE694D"/>
    <w:rsid w:val="00E1035B"/>
    <w:rsid w:val="00E15480"/>
    <w:rsid w:val="00E27595"/>
    <w:rsid w:val="00E738A1"/>
    <w:rsid w:val="00E75908"/>
    <w:rsid w:val="00EA5496"/>
    <w:rsid w:val="00EB5321"/>
    <w:rsid w:val="00EC2561"/>
    <w:rsid w:val="00EC61B5"/>
    <w:rsid w:val="00ED1A0D"/>
    <w:rsid w:val="00ED5753"/>
    <w:rsid w:val="00EE56D4"/>
    <w:rsid w:val="00F1105F"/>
    <w:rsid w:val="00F17A2C"/>
    <w:rsid w:val="00F2280C"/>
    <w:rsid w:val="00F413F0"/>
    <w:rsid w:val="00F5695B"/>
    <w:rsid w:val="00F57AB8"/>
    <w:rsid w:val="00F6044A"/>
    <w:rsid w:val="00F62E34"/>
    <w:rsid w:val="00F64176"/>
    <w:rsid w:val="00F72CA9"/>
    <w:rsid w:val="00F7712F"/>
    <w:rsid w:val="00F84E81"/>
    <w:rsid w:val="00F86370"/>
    <w:rsid w:val="00F925A5"/>
    <w:rsid w:val="00F95E7E"/>
    <w:rsid w:val="00FA267F"/>
    <w:rsid w:val="00FB04BA"/>
    <w:rsid w:val="00FC7AD7"/>
    <w:rsid w:val="00FF3EDD"/>
    <w:rsid w:val="00FF46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34BD"/>
    <w:rPr>
      <w:rFonts w:ascii="Tahoma" w:hAnsi="Tahoma" w:cs="Tahoma"/>
      <w:sz w:val="16"/>
      <w:szCs w:val="16"/>
    </w:rPr>
  </w:style>
  <w:style w:type="character" w:customStyle="1" w:styleId="BalloonTextChar">
    <w:name w:val="Balloon Text Char"/>
    <w:basedOn w:val="DefaultParagraphFont"/>
    <w:link w:val="BalloonText"/>
    <w:rsid w:val="003F34BD"/>
    <w:rPr>
      <w:rFonts w:ascii="Tahoma" w:hAnsi="Tahoma" w:cs="Tahoma"/>
      <w:sz w:val="16"/>
      <w:szCs w:val="16"/>
      <w:lang w:eastAsia="zh-CN"/>
    </w:rPr>
  </w:style>
  <w:style w:type="paragraph" w:styleId="ListParagraph">
    <w:name w:val="List Paragraph"/>
    <w:basedOn w:val="Normal"/>
    <w:uiPriority w:val="34"/>
    <w:qFormat/>
    <w:rsid w:val="00372CEA"/>
    <w:pPr>
      <w:ind w:left="720"/>
      <w:contextualSpacing/>
    </w:pPr>
  </w:style>
  <w:style w:type="character" w:styleId="Hyperlink">
    <w:name w:val="Hyperlink"/>
    <w:basedOn w:val="DefaultParagraphFont"/>
    <w:rsid w:val="00676EB8"/>
    <w:rPr>
      <w:color w:val="0000FF" w:themeColor="hyperlink"/>
      <w:u w:val="single"/>
    </w:rPr>
  </w:style>
  <w:style w:type="paragraph" w:styleId="NormalWeb">
    <w:name w:val="Normal (Web)"/>
    <w:basedOn w:val="Normal"/>
    <w:uiPriority w:val="99"/>
    <w:unhideWhenUsed/>
    <w:rsid w:val="00676EB8"/>
    <w:pPr>
      <w:spacing w:before="100" w:beforeAutospacing="1" w:after="100" w:afterAutospacing="1"/>
    </w:pPr>
    <w:rPr>
      <w:rFonts w:ascii="Times New Roman" w:eastAsia="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34BD"/>
    <w:rPr>
      <w:rFonts w:ascii="Tahoma" w:hAnsi="Tahoma" w:cs="Tahoma"/>
      <w:sz w:val="16"/>
      <w:szCs w:val="16"/>
    </w:rPr>
  </w:style>
  <w:style w:type="character" w:customStyle="1" w:styleId="BalloonTextChar">
    <w:name w:val="Balloon Text Char"/>
    <w:basedOn w:val="DefaultParagraphFont"/>
    <w:link w:val="BalloonText"/>
    <w:rsid w:val="003F34BD"/>
    <w:rPr>
      <w:rFonts w:ascii="Tahoma" w:hAnsi="Tahoma" w:cs="Tahoma"/>
      <w:sz w:val="16"/>
      <w:szCs w:val="16"/>
      <w:lang w:eastAsia="zh-CN"/>
    </w:rPr>
  </w:style>
  <w:style w:type="paragraph" w:styleId="ListParagraph">
    <w:name w:val="List Paragraph"/>
    <w:basedOn w:val="Normal"/>
    <w:uiPriority w:val="34"/>
    <w:qFormat/>
    <w:rsid w:val="00372CEA"/>
    <w:pPr>
      <w:ind w:left="720"/>
      <w:contextualSpacing/>
    </w:pPr>
  </w:style>
  <w:style w:type="character" w:styleId="Hyperlink">
    <w:name w:val="Hyperlink"/>
    <w:basedOn w:val="DefaultParagraphFont"/>
    <w:rsid w:val="00676EB8"/>
    <w:rPr>
      <w:color w:val="0000FF" w:themeColor="hyperlink"/>
      <w:u w:val="single"/>
    </w:rPr>
  </w:style>
  <w:style w:type="paragraph" w:styleId="NormalWeb">
    <w:name w:val="Normal (Web)"/>
    <w:basedOn w:val="Normal"/>
    <w:uiPriority w:val="99"/>
    <w:unhideWhenUsed/>
    <w:rsid w:val="00676EB8"/>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learning.net" TargetMode="External"/><Relationship Id="rId3" Type="http://schemas.microsoft.com/office/2007/relationships/stylesWithEffects" Target="stylesWithEffects.xml"/><Relationship Id="rId7" Type="http://schemas.openxmlformats.org/officeDocument/2006/relationships/hyperlink" Target="mailto:executivedirector@dartmouthlearn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Dunn</dc:creator>
  <cp:lastModifiedBy>Lesley Dunn</cp:lastModifiedBy>
  <cp:revision>2</cp:revision>
  <cp:lastPrinted>2014-04-11T20:31:00Z</cp:lastPrinted>
  <dcterms:created xsi:type="dcterms:W3CDTF">2014-05-15T18:57:00Z</dcterms:created>
  <dcterms:modified xsi:type="dcterms:W3CDTF">2014-05-15T18:57:00Z</dcterms:modified>
</cp:coreProperties>
</file>